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A5381" w14:textId="784196DA" w:rsidR="0043049C" w:rsidRDefault="0043049C" w:rsidP="6C28BACF">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2"/>
          <w:szCs w:val="22"/>
        </w:rPr>
      </w:pPr>
    </w:p>
    <w:p w14:paraId="56B266EF" w14:textId="77777777" w:rsidR="0043049C" w:rsidRDefault="00F239C6">
      <w:pPr>
        <w:spacing w:before="240"/>
        <w:jc w:val="center"/>
        <w:rPr>
          <w:sz w:val="48"/>
          <w:szCs w:val="48"/>
        </w:rPr>
      </w:pPr>
      <w:r>
        <w:rPr>
          <w:sz w:val="48"/>
          <w:szCs w:val="48"/>
        </w:rPr>
        <w:t xml:space="preserve">CAMBRIDGE UNIVERSITY </w:t>
      </w:r>
    </w:p>
    <w:p w14:paraId="1523CE65" w14:textId="77777777" w:rsidR="0043049C" w:rsidRDefault="00F239C6">
      <w:pPr>
        <w:spacing w:before="240"/>
        <w:jc w:val="center"/>
        <w:rPr>
          <w:sz w:val="48"/>
          <w:szCs w:val="48"/>
        </w:rPr>
      </w:pPr>
      <w:r>
        <w:rPr>
          <w:sz w:val="48"/>
          <w:szCs w:val="48"/>
        </w:rPr>
        <w:t>HOCKEY CLUB</w:t>
      </w:r>
    </w:p>
    <w:p w14:paraId="19B1BDEE" w14:textId="77777777" w:rsidR="0043049C" w:rsidRDefault="0043049C">
      <w:pPr>
        <w:spacing w:before="240"/>
        <w:jc w:val="center"/>
        <w:rPr>
          <w:sz w:val="48"/>
          <w:szCs w:val="48"/>
        </w:rPr>
      </w:pPr>
    </w:p>
    <w:p w14:paraId="52D000A4" w14:textId="77777777" w:rsidR="0043049C" w:rsidRDefault="00F239C6">
      <w:pPr>
        <w:spacing w:before="240"/>
        <w:jc w:val="center"/>
        <w:rPr>
          <w:b/>
          <w:sz w:val="48"/>
          <w:szCs w:val="48"/>
        </w:rPr>
      </w:pPr>
      <w:r>
        <w:rPr>
          <w:b/>
          <w:sz w:val="48"/>
          <w:szCs w:val="48"/>
        </w:rPr>
        <w:t xml:space="preserve">WELFARE GUIDE AND </w:t>
      </w:r>
    </w:p>
    <w:p w14:paraId="10B581BA" w14:textId="77777777" w:rsidR="0043049C" w:rsidRDefault="00F239C6">
      <w:pPr>
        <w:spacing w:before="240" w:after="200" w:line="276" w:lineRule="auto"/>
        <w:jc w:val="center"/>
        <w:rPr>
          <w:sz w:val="48"/>
          <w:szCs w:val="48"/>
        </w:rPr>
      </w:pPr>
      <w:r>
        <w:rPr>
          <w:b/>
          <w:sz w:val="48"/>
          <w:szCs w:val="48"/>
        </w:rPr>
        <w:t>POLICY</w:t>
      </w:r>
    </w:p>
    <w:p w14:paraId="1E3E707F" w14:textId="62DF1CA6" w:rsidR="0043049C" w:rsidRDefault="00F239C6">
      <w:pPr>
        <w:spacing w:before="240" w:after="200" w:line="276" w:lineRule="auto"/>
        <w:jc w:val="center"/>
        <w:rPr>
          <w:sz w:val="48"/>
          <w:szCs w:val="48"/>
        </w:rPr>
      </w:pPr>
      <w:r>
        <w:rPr>
          <w:sz w:val="48"/>
          <w:szCs w:val="48"/>
        </w:rPr>
        <w:t>202</w:t>
      </w:r>
      <w:r w:rsidR="0013234C">
        <w:rPr>
          <w:sz w:val="48"/>
          <w:szCs w:val="48"/>
        </w:rPr>
        <w:t>6</w:t>
      </w:r>
      <w:r>
        <w:rPr>
          <w:sz w:val="48"/>
          <w:szCs w:val="48"/>
        </w:rPr>
        <w:t>/20</w:t>
      </w:r>
      <w:r w:rsidR="007E565C">
        <w:rPr>
          <w:sz w:val="48"/>
          <w:szCs w:val="48"/>
        </w:rPr>
        <w:t>2</w:t>
      </w:r>
      <w:r w:rsidR="0013234C">
        <w:rPr>
          <w:sz w:val="48"/>
          <w:szCs w:val="48"/>
        </w:rPr>
        <w:t>7</w:t>
      </w:r>
    </w:p>
    <w:p w14:paraId="5C6E8D41" w14:textId="77777777" w:rsidR="0043049C" w:rsidRDefault="0043049C">
      <w:pPr>
        <w:spacing w:before="240"/>
        <w:jc w:val="both"/>
      </w:pPr>
    </w:p>
    <w:p w14:paraId="182DDDA4" w14:textId="77777777" w:rsidR="0043049C" w:rsidRDefault="0043049C">
      <w:pPr>
        <w:spacing w:before="240"/>
        <w:jc w:val="both"/>
      </w:pPr>
    </w:p>
    <w:p w14:paraId="329CAD0D" w14:textId="77777777" w:rsidR="0043049C" w:rsidRDefault="0043049C">
      <w:pPr>
        <w:spacing w:before="240"/>
        <w:jc w:val="both"/>
      </w:pPr>
    </w:p>
    <w:p w14:paraId="3FA7A8B6" w14:textId="77777777" w:rsidR="0043049C" w:rsidRDefault="0043049C">
      <w:pPr>
        <w:spacing w:before="240"/>
        <w:jc w:val="both"/>
      </w:pPr>
    </w:p>
    <w:p w14:paraId="1E00118E" w14:textId="77777777" w:rsidR="0043049C" w:rsidRDefault="0043049C">
      <w:pPr>
        <w:spacing w:before="240"/>
        <w:jc w:val="both"/>
      </w:pPr>
    </w:p>
    <w:p w14:paraId="03AE3A59" w14:textId="77777777" w:rsidR="0043049C" w:rsidRDefault="0043049C">
      <w:pPr>
        <w:spacing w:before="240"/>
        <w:jc w:val="both"/>
      </w:pPr>
    </w:p>
    <w:p w14:paraId="4E011FEE" w14:textId="77777777" w:rsidR="0043049C" w:rsidRDefault="0043049C">
      <w:pPr>
        <w:pStyle w:val="Heading2"/>
      </w:pPr>
    </w:p>
    <w:p w14:paraId="1C32BEC3" w14:textId="77777777" w:rsidR="0043049C" w:rsidRDefault="0043049C"/>
    <w:p w14:paraId="61CCF563" w14:textId="77777777" w:rsidR="0043049C" w:rsidRDefault="0043049C">
      <w:pPr>
        <w:pStyle w:val="Heading2"/>
      </w:pPr>
    </w:p>
    <w:p w14:paraId="0EEEB9CC" w14:textId="77777777" w:rsidR="0043049C" w:rsidRDefault="0043049C">
      <w:pPr>
        <w:pStyle w:val="Heading2"/>
      </w:pPr>
    </w:p>
    <w:p w14:paraId="775A90FC" w14:textId="77777777" w:rsidR="0043049C" w:rsidRDefault="0043049C"/>
    <w:p w14:paraId="6879177E" w14:textId="77777777" w:rsidR="0043049C" w:rsidRDefault="0043049C"/>
    <w:p w14:paraId="08873809" w14:textId="77777777" w:rsidR="0043049C" w:rsidRDefault="0043049C">
      <w:pPr>
        <w:pStyle w:val="Heading2"/>
      </w:pPr>
    </w:p>
    <w:p w14:paraId="467D5D07" w14:textId="77777777" w:rsidR="0043049C" w:rsidRDefault="0043049C"/>
    <w:p w14:paraId="5266B261" w14:textId="77777777" w:rsidR="0043049C" w:rsidRDefault="0043049C"/>
    <w:p w14:paraId="570E2672" w14:textId="77777777" w:rsidR="0043049C" w:rsidRDefault="0043049C"/>
    <w:sdt>
      <w:sdtPr>
        <w:rPr>
          <w:rFonts w:ascii="Calibri" w:eastAsia="Calibri" w:hAnsi="Calibri" w:cs="Calibri"/>
          <w:b w:val="0"/>
          <w:bCs w:val="0"/>
          <w:color w:val="auto"/>
          <w:sz w:val="24"/>
          <w:szCs w:val="24"/>
        </w:rPr>
        <w:id w:val="2061588005"/>
        <w:docPartObj>
          <w:docPartGallery w:val="Table of Contents"/>
          <w:docPartUnique/>
        </w:docPartObj>
      </w:sdtPr>
      <w:sdtEndPr/>
      <w:sdtContent>
        <w:bookmarkStart w:id="0" w:name="_Toc235989874" w:displacedByCustomXml="prev"/>
        <w:p w14:paraId="7C254983" w14:textId="77777777" w:rsidR="000B655C" w:rsidRPr="000B655C" w:rsidRDefault="000B655C" w:rsidP="000B655C">
          <w:pPr>
            <w:pStyle w:val="Heading2"/>
          </w:pPr>
          <w:r w:rsidRPr="000B655C">
            <w:t>Contents</w:t>
          </w:r>
          <w:bookmarkEnd w:id="0"/>
        </w:p>
        <w:p w14:paraId="7EE2243B" w14:textId="14903A9D" w:rsidR="000B655C" w:rsidRPr="006D2359" w:rsidRDefault="000B655C" w:rsidP="000B655C">
          <w:pPr>
            <w:pStyle w:val="Heading2"/>
            <w:rPr>
              <w:rFonts w:ascii="Calibri" w:eastAsiaTheme="minorEastAsia" w:hAnsi="Calibri" w:cs="Calibri"/>
              <w:noProof/>
              <w:kern w:val="2"/>
              <w14:ligatures w14:val="standardContextual"/>
            </w:rPr>
          </w:pPr>
          <w:r w:rsidRPr="000B655C">
            <w:fldChar w:fldCharType="begin"/>
          </w:r>
          <w:r w:rsidRPr="000B655C">
            <w:instrText xml:space="preserve"> TOC \o "1-3" \h \z \u </w:instrText>
          </w:r>
          <w:r w:rsidRPr="000B655C">
            <w:fldChar w:fldCharType="separate"/>
          </w:r>
        </w:p>
        <w:p w14:paraId="4494DAC7" w14:textId="1C4A22E5" w:rsidR="000B655C" w:rsidRPr="006D2359" w:rsidRDefault="000B655C">
          <w:pPr>
            <w:pStyle w:val="TOC2"/>
            <w:tabs>
              <w:tab w:val="right" w:leader="dot" w:pos="9010"/>
            </w:tabs>
            <w:rPr>
              <w:rStyle w:val="Hyperlink"/>
              <w:noProof/>
              <w:color w:val="auto"/>
              <w:sz w:val="40"/>
              <w:szCs w:val="40"/>
            </w:rPr>
          </w:pPr>
          <w:hyperlink w:anchor="_Toc235989875" w:history="1">
            <w:r w:rsidRPr="006D2359">
              <w:rPr>
                <w:rStyle w:val="Hyperlink"/>
                <w:noProof/>
                <w:color w:val="auto"/>
                <w:sz w:val="40"/>
                <w:szCs w:val="40"/>
              </w:rPr>
              <w:t>1. Introduction</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_Toc235989875 \h </w:instrText>
            </w:r>
            <w:r w:rsidRPr="006D2359">
              <w:rPr>
                <w:noProof/>
                <w:webHidden/>
                <w:sz w:val="40"/>
                <w:szCs w:val="40"/>
              </w:rPr>
            </w:r>
            <w:r w:rsidRPr="006D2359">
              <w:rPr>
                <w:noProof/>
                <w:webHidden/>
                <w:sz w:val="40"/>
                <w:szCs w:val="40"/>
              </w:rPr>
              <w:fldChar w:fldCharType="separate"/>
            </w:r>
            <w:r w:rsidRPr="006D2359">
              <w:rPr>
                <w:noProof/>
                <w:webHidden/>
                <w:sz w:val="40"/>
                <w:szCs w:val="40"/>
              </w:rPr>
              <w:t>3</w:t>
            </w:r>
            <w:r w:rsidRPr="006D2359">
              <w:rPr>
                <w:noProof/>
                <w:webHidden/>
                <w:sz w:val="40"/>
                <w:szCs w:val="40"/>
              </w:rPr>
              <w:fldChar w:fldCharType="end"/>
            </w:r>
          </w:hyperlink>
        </w:p>
        <w:p w14:paraId="0101FC27" w14:textId="77777777" w:rsidR="006D2359" w:rsidRPr="006D2359" w:rsidRDefault="006D2359" w:rsidP="006D2359">
          <w:pPr>
            <w:rPr>
              <w:sz w:val="22"/>
              <w:szCs w:val="22"/>
            </w:rPr>
          </w:pPr>
        </w:p>
        <w:p w14:paraId="2F70AFB2" w14:textId="7313DADA" w:rsidR="000B655C" w:rsidRPr="006D2359" w:rsidRDefault="000B655C" w:rsidP="000B655C">
          <w:pPr>
            <w:pStyle w:val="TOC2"/>
            <w:tabs>
              <w:tab w:val="right" w:leader="dot" w:pos="9010"/>
            </w:tabs>
            <w:rPr>
              <w:rStyle w:val="Hyperlink"/>
              <w:noProof/>
              <w:color w:val="auto"/>
              <w:sz w:val="40"/>
              <w:szCs w:val="40"/>
            </w:rPr>
          </w:pPr>
          <w:hyperlink w:anchor="_Toc235989876" w:history="1">
            <w:r w:rsidRPr="006D2359">
              <w:rPr>
                <w:rStyle w:val="Hyperlink"/>
                <w:noProof/>
                <w:color w:val="auto"/>
                <w:sz w:val="40"/>
                <w:szCs w:val="40"/>
              </w:rPr>
              <w:t>2. Mental Health</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_Toc235989876 \h </w:instrText>
            </w:r>
            <w:r w:rsidRPr="006D2359">
              <w:rPr>
                <w:noProof/>
                <w:webHidden/>
                <w:sz w:val="40"/>
                <w:szCs w:val="40"/>
              </w:rPr>
            </w:r>
            <w:r w:rsidRPr="006D2359">
              <w:rPr>
                <w:noProof/>
                <w:webHidden/>
                <w:sz w:val="40"/>
                <w:szCs w:val="40"/>
              </w:rPr>
              <w:fldChar w:fldCharType="separate"/>
            </w:r>
            <w:r w:rsidRPr="006D2359">
              <w:rPr>
                <w:noProof/>
                <w:webHidden/>
                <w:sz w:val="40"/>
                <w:szCs w:val="40"/>
              </w:rPr>
              <w:t>4</w:t>
            </w:r>
            <w:r w:rsidRPr="006D2359">
              <w:rPr>
                <w:noProof/>
                <w:webHidden/>
                <w:sz w:val="40"/>
                <w:szCs w:val="40"/>
              </w:rPr>
              <w:fldChar w:fldCharType="end"/>
            </w:r>
          </w:hyperlink>
        </w:p>
        <w:p w14:paraId="7436681B" w14:textId="77777777" w:rsidR="006D2359" w:rsidRPr="006D2359" w:rsidRDefault="006D2359" w:rsidP="006D2359">
          <w:pPr>
            <w:rPr>
              <w:sz w:val="22"/>
              <w:szCs w:val="22"/>
            </w:rPr>
          </w:pPr>
        </w:p>
        <w:p w14:paraId="1AC20843" w14:textId="67D1A414" w:rsidR="000B655C" w:rsidRPr="006D2359" w:rsidRDefault="000B655C" w:rsidP="000B655C">
          <w:pPr>
            <w:pStyle w:val="TOC2"/>
            <w:tabs>
              <w:tab w:val="right" w:leader="dot" w:pos="9010"/>
            </w:tabs>
            <w:rPr>
              <w:rStyle w:val="Hyperlink"/>
              <w:noProof/>
              <w:color w:val="auto"/>
              <w:sz w:val="40"/>
              <w:szCs w:val="40"/>
            </w:rPr>
          </w:pPr>
          <w:hyperlink w:anchor="_Toc235989881" w:history="1">
            <w:r w:rsidRPr="006D2359">
              <w:rPr>
                <w:rStyle w:val="Hyperlink"/>
                <w:noProof/>
                <w:color w:val="auto"/>
                <w:sz w:val="40"/>
                <w:szCs w:val="40"/>
              </w:rPr>
              <w:t>3. Physical Health and Injury</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_Toc235989881 \h </w:instrText>
            </w:r>
            <w:r w:rsidRPr="006D2359">
              <w:rPr>
                <w:noProof/>
                <w:webHidden/>
                <w:sz w:val="40"/>
                <w:szCs w:val="40"/>
              </w:rPr>
            </w:r>
            <w:r w:rsidRPr="006D2359">
              <w:rPr>
                <w:noProof/>
                <w:webHidden/>
                <w:sz w:val="40"/>
                <w:szCs w:val="40"/>
              </w:rPr>
              <w:fldChar w:fldCharType="separate"/>
            </w:r>
            <w:r w:rsidRPr="006D2359">
              <w:rPr>
                <w:noProof/>
                <w:webHidden/>
                <w:sz w:val="40"/>
                <w:szCs w:val="40"/>
              </w:rPr>
              <w:t>6</w:t>
            </w:r>
            <w:r w:rsidRPr="006D2359">
              <w:rPr>
                <w:noProof/>
                <w:webHidden/>
                <w:sz w:val="40"/>
                <w:szCs w:val="40"/>
              </w:rPr>
              <w:fldChar w:fldCharType="end"/>
            </w:r>
          </w:hyperlink>
        </w:p>
        <w:p w14:paraId="7A274197" w14:textId="77777777" w:rsidR="006D2359" w:rsidRPr="006D2359" w:rsidRDefault="006D2359" w:rsidP="006D2359">
          <w:pPr>
            <w:rPr>
              <w:sz w:val="22"/>
              <w:szCs w:val="22"/>
            </w:rPr>
          </w:pPr>
        </w:p>
        <w:p w14:paraId="130633D2" w14:textId="70490FE2" w:rsidR="000B655C" w:rsidRPr="006D2359" w:rsidRDefault="000B655C" w:rsidP="000B655C">
          <w:pPr>
            <w:pStyle w:val="TOC2"/>
            <w:tabs>
              <w:tab w:val="right" w:leader="dot" w:pos="9010"/>
            </w:tabs>
            <w:rPr>
              <w:rStyle w:val="Hyperlink"/>
              <w:noProof/>
              <w:color w:val="auto"/>
              <w:sz w:val="40"/>
              <w:szCs w:val="40"/>
            </w:rPr>
          </w:pPr>
          <w:hyperlink w:anchor="_Toc235989886" w:history="1">
            <w:r w:rsidRPr="006D2359">
              <w:rPr>
                <w:rStyle w:val="Hyperlink"/>
                <w:noProof/>
                <w:color w:val="auto"/>
                <w:sz w:val="40"/>
                <w:szCs w:val="40"/>
              </w:rPr>
              <w:t>4. Sexual Health and Consent</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_Toc235989886 \h </w:instrText>
            </w:r>
            <w:r w:rsidRPr="006D2359">
              <w:rPr>
                <w:noProof/>
                <w:webHidden/>
                <w:sz w:val="40"/>
                <w:szCs w:val="40"/>
              </w:rPr>
            </w:r>
            <w:r w:rsidRPr="006D2359">
              <w:rPr>
                <w:noProof/>
                <w:webHidden/>
                <w:sz w:val="40"/>
                <w:szCs w:val="40"/>
              </w:rPr>
              <w:fldChar w:fldCharType="separate"/>
            </w:r>
            <w:r w:rsidRPr="006D2359">
              <w:rPr>
                <w:noProof/>
                <w:webHidden/>
                <w:sz w:val="40"/>
                <w:szCs w:val="40"/>
              </w:rPr>
              <w:t>8</w:t>
            </w:r>
            <w:r w:rsidRPr="006D2359">
              <w:rPr>
                <w:noProof/>
                <w:webHidden/>
                <w:sz w:val="40"/>
                <w:szCs w:val="40"/>
              </w:rPr>
              <w:fldChar w:fldCharType="end"/>
            </w:r>
          </w:hyperlink>
        </w:p>
        <w:p w14:paraId="2498AD0E" w14:textId="77777777" w:rsidR="006D2359" w:rsidRPr="006D2359" w:rsidRDefault="006D2359" w:rsidP="006D2359">
          <w:pPr>
            <w:rPr>
              <w:sz w:val="22"/>
              <w:szCs w:val="22"/>
            </w:rPr>
          </w:pPr>
        </w:p>
        <w:p w14:paraId="02C33907" w14:textId="37B44F6A" w:rsidR="000B655C" w:rsidRPr="006D2359" w:rsidRDefault="000B655C" w:rsidP="000B655C">
          <w:pPr>
            <w:pStyle w:val="TOC2"/>
            <w:tabs>
              <w:tab w:val="right" w:leader="dot" w:pos="9010"/>
            </w:tabs>
            <w:rPr>
              <w:rStyle w:val="Hyperlink"/>
              <w:noProof/>
              <w:color w:val="auto"/>
              <w:sz w:val="40"/>
              <w:szCs w:val="40"/>
            </w:rPr>
          </w:pPr>
          <w:hyperlink w:anchor="_Toc235989890" w:history="1">
            <w:r w:rsidRPr="006D2359">
              <w:rPr>
                <w:rStyle w:val="Hyperlink"/>
                <w:noProof/>
                <w:color w:val="auto"/>
                <w:sz w:val="40"/>
                <w:szCs w:val="40"/>
              </w:rPr>
              <w:t>5. Socials</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_Toc235989890 \h </w:instrText>
            </w:r>
            <w:r w:rsidRPr="006D2359">
              <w:rPr>
                <w:noProof/>
                <w:webHidden/>
                <w:sz w:val="40"/>
                <w:szCs w:val="40"/>
              </w:rPr>
            </w:r>
            <w:r w:rsidRPr="006D2359">
              <w:rPr>
                <w:noProof/>
                <w:webHidden/>
                <w:sz w:val="40"/>
                <w:szCs w:val="40"/>
              </w:rPr>
              <w:fldChar w:fldCharType="separate"/>
            </w:r>
            <w:r w:rsidRPr="006D2359">
              <w:rPr>
                <w:noProof/>
                <w:webHidden/>
                <w:sz w:val="40"/>
                <w:szCs w:val="40"/>
              </w:rPr>
              <w:t>9</w:t>
            </w:r>
            <w:r w:rsidRPr="006D2359">
              <w:rPr>
                <w:noProof/>
                <w:webHidden/>
                <w:sz w:val="40"/>
                <w:szCs w:val="40"/>
              </w:rPr>
              <w:fldChar w:fldCharType="end"/>
            </w:r>
          </w:hyperlink>
        </w:p>
        <w:p w14:paraId="2D5CBDB2" w14:textId="77777777" w:rsidR="006D2359" w:rsidRPr="006D2359" w:rsidRDefault="006D2359" w:rsidP="006D2359">
          <w:pPr>
            <w:rPr>
              <w:sz w:val="22"/>
              <w:szCs w:val="22"/>
            </w:rPr>
          </w:pPr>
        </w:p>
        <w:p w14:paraId="565271EF" w14:textId="047CD954" w:rsidR="000B655C" w:rsidRPr="006D2359" w:rsidRDefault="000B655C" w:rsidP="000B655C">
          <w:pPr>
            <w:pStyle w:val="TOC2"/>
            <w:tabs>
              <w:tab w:val="right" w:leader="dot" w:pos="9010"/>
            </w:tabs>
            <w:rPr>
              <w:rStyle w:val="Hyperlink"/>
              <w:noProof/>
              <w:color w:val="auto"/>
              <w:sz w:val="40"/>
              <w:szCs w:val="40"/>
            </w:rPr>
          </w:pPr>
          <w:hyperlink w:anchor="_Toc235989894" w:history="1">
            <w:r w:rsidRPr="006D2359">
              <w:rPr>
                <w:rStyle w:val="Hyperlink"/>
                <w:noProof/>
                <w:color w:val="auto"/>
                <w:sz w:val="40"/>
                <w:szCs w:val="40"/>
              </w:rPr>
              <w:t>6. Academics</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_Toc235989894 \h </w:instrText>
            </w:r>
            <w:r w:rsidRPr="006D2359">
              <w:rPr>
                <w:noProof/>
                <w:webHidden/>
                <w:sz w:val="40"/>
                <w:szCs w:val="40"/>
              </w:rPr>
            </w:r>
            <w:r w:rsidRPr="006D2359">
              <w:rPr>
                <w:noProof/>
                <w:webHidden/>
                <w:sz w:val="40"/>
                <w:szCs w:val="40"/>
              </w:rPr>
              <w:fldChar w:fldCharType="separate"/>
            </w:r>
            <w:r w:rsidRPr="006D2359">
              <w:rPr>
                <w:noProof/>
                <w:webHidden/>
                <w:sz w:val="40"/>
                <w:szCs w:val="40"/>
              </w:rPr>
              <w:t>10</w:t>
            </w:r>
            <w:r w:rsidRPr="006D2359">
              <w:rPr>
                <w:noProof/>
                <w:webHidden/>
                <w:sz w:val="40"/>
                <w:szCs w:val="40"/>
              </w:rPr>
              <w:fldChar w:fldCharType="end"/>
            </w:r>
          </w:hyperlink>
        </w:p>
        <w:p w14:paraId="6B46C13C" w14:textId="77777777" w:rsidR="006D2359" w:rsidRPr="006D2359" w:rsidRDefault="006D2359" w:rsidP="006D2359">
          <w:pPr>
            <w:rPr>
              <w:sz w:val="22"/>
              <w:szCs w:val="22"/>
            </w:rPr>
          </w:pPr>
        </w:p>
        <w:p w14:paraId="74A63D7E" w14:textId="4B1B02F9" w:rsidR="000B655C" w:rsidRPr="006D2359" w:rsidRDefault="000B655C" w:rsidP="000B655C">
          <w:pPr>
            <w:pStyle w:val="TOC2"/>
            <w:tabs>
              <w:tab w:val="right" w:leader="dot" w:pos="9010"/>
            </w:tabs>
            <w:rPr>
              <w:rStyle w:val="Hyperlink"/>
              <w:noProof/>
              <w:color w:val="auto"/>
              <w:sz w:val="40"/>
              <w:szCs w:val="40"/>
            </w:rPr>
          </w:pPr>
          <w:hyperlink w:anchor="_Toc235989898" w:history="1">
            <w:r w:rsidRPr="006D2359">
              <w:rPr>
                <w:rStyle w:val="Hyperlink"/>
                <w:noProof/>
                <w:color w:val="auto"/>
                <w:sz w:val="40"/>
                <w:szCs w:val="40"/>
              </w:rPr>
              <w:t>7. Financial Concerns</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_Toc235989898 \h </w:instrText>
            </w:r>
            <w:r w:rsidRPr="006D2359">
              <w:rPr>
                <w:noProof/>
                <w:webHidden/>
                <w:sz w:val="40"/>
                <w:szCs w:val="40"/>
              </w:rPr>
            </w:r>
            <w:r w:rsidRPr="006D2359">
              <w:rPr>
                <w:noProof/>
                <w:webHidden/>
                <w:sz w:val="40"/>
                <w:szCs w:val="40"/>
              </w:rPr>
              <w:fldChar w:fldCharType="separate"/>
            </w:r>
            <w:r w:rsidRPr="006D2359">
              <w:rPr>
                <w:noProof/>
                <w:webHidden/>
                <w:sz w:val="40"/>
                <w:szCs w:val="40"/>
              </w:rPr>
              <w:t>11</w:t>
            </w:r>
            <w:r w:rsidRPr="006D2359">
              <w:rPr>
                <w:noProof/>
                <w:webHidden/>
                <w:sz w:val="40"/>
                <w:szCs w:val="40"/>
              </w:rPr>
              <w:fldChar w:fldCharType="end"/>
            </w:r>
          </w:hyperlink>
        </w:p>
        <w:p w14:paraId="2B97C306" w14:textId="77777777" w:rsidR="006D2359" w:rsidRPr="006D2359" w:rsidRDefault="006D2359" w:rsidP="006D2359">
          <w:pPr>
            <w:rPr>
              <w:sz w:val="22"/>
              <w:szCs w:val="22"/>
            </w:rPr>
          </w:pPr>
        </w:p>
        <w:p w14:paraId="11169AB2" w14:textId="57C2CC2F" w:rsidR="000B655C" w:rsidRPr="006D2359" w:rsidRDefault="000B655C" w:rsidP="000B655C">
          <w:pPr>
            <w:pStyle w:val="TOC2"/>
            <w:tabs>
              <w:tab w:val="right" w:leader="dot" w:pos="9010"/>
            </w:tabs>
            <w:rPr>
              <w:rStyle w:val="Hyperlink"/>
              <w:noProof/>
              <w:color w:val="auto"/>
              <w:sz w:val="40"/>
              <w:szCs w:val="40"/>
            </w:rPr>
          </w:pPr>
          <w:hyperlink w:anchor="_Toc235989901" w:history="1">
            <w:r w:rsidRPr="006D2359">
              <w:rPr>
                <w:rStyle w:val="Hyperlink"/>
                <w:noProof/>
                <w:color w:val="auto"/>
                <w:sz w:val="40"/>
                <w:szCs w:val="40"/>
              </w:rPr>
              <w:t>8. Training and Matches</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_Toc235989901 \h </w:instrText>
            </w:r>
            <w:r w:rsidRPr="006D2359">
              <w:rPr>
                <w:noProof/>
                <w:webHidden/>
                <w:sz w:val="40"/>
                <w:szCs w:val="40"/>
              </w:rPr>
            </w:r>
            <w:r w:rsidRPr="006D2359">
              <w:rPr>
                <w:noProof/>
                <w:webHidden/>
                <w:sz w:val="40"/>
                <w:szCs w:val="40"/>
              </w:rPr>
              <w:fldChar w:fldCharType="separate"/>
            </w:r>
            <w:r w:rsidRPr="006D2359">
              <w:rPr>
                <w:noProof/>
                <w:webHidden/>
                <w:sz w:val="40"/>
                <w:szCs w:val="40"/>
              </w:rPr>
              <w:t>12</w:t>
            </w:r>
            <w:r w:rsidRPr="006D2359">
              <w:rPr>
                <w:noProof/>
                <w:webHidden/>
                <w:sz w:val="40"/>
                <w:szCs w:val="40"/>
              </w:rPr>
              <w:fldChar w:fldCharType="end"/>
            </w:r>
          </w:hyperlink>
        </w:p>
        <w:p w14:paraId="36F142EF" w14:textId="77777777" w:rsidR="006D2359" w:rsidRPr="006D2359" w:rsidRDefault="006D2359" w:rsidP="006D2359">
          <w:pPr>
            <w:rPr>
              <w:sz w:val="22"/>
              <w:szCs w:val="22"/>
            </w:rPr>
          </w:pPr>
        </w:p>
        <w:p w14:paraId="2B395823" w14:textId="4C289914" w:rsidR="000B655C" w:rsidRPr="006D2359" w:rsidRDefault="000B655C">
          <w:pPr>
            <w:pStyle w:val="TOC2"/>
            <w:tabs>
              <w:tab w:val="right" w:leader="dot" w:pos="9010"/>
            </w:tabs>
            <w:rPr>
              <w:rStyle w:val="Hyperlink"/>
              <w:noProof/>
              <w:color w:val="auto"/>
              <w:sz w:val="40"/>
              <w:szCs w:val="40"/>
            </w:rPr>
          </w:pPr>
          <w:hyperlink w:anchor="_Toc235989904" w:history="1">
            <w:r w:rsidRPr="006D2359">
              <w:rPr>
                <w:rStyle w:val="Hyperlink"/>
                <w:noProof/>
                <w:color w:val="auto"/>
                <w:sz w:val="40"/>
                <w:szCs w:val="40"/>
              </w:rPr>
              <w:t>9. Player-Player and Coach-Player responsibility</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_Toc235989904 \h </w:instrText>
            </w:r>
            <w:r w:rsidRPr="006D2359">
              <w:rPr>
                <w:noProof/>
                <w:webHidden/>
                <w:sz w:val="40"/>
                <w:szCs w:val="40"/>
              </w:rPr>
            </w:r>
            <w:r w:rsidRPr="006D2359">
              <w:rPr>
                <w:noProof/>
                <w:webHidden/>
                <w:sz w:val="40"/>
                <w:szCs w:val="40"/>
              </w:rPr>
              <w:fldChar w:fldCharType="separate"/>
            </w:r>
            <w:r w:rsidRPr="006D2359">
              <w:rPr>
                <w:noProof/>
                <w:webHidden/>
                <w:sz w:val="40"/>
                <w:szCs w:val="40"/>
              </w:rPr>
              <w:t>13</w:t>
            </w:r>
            <w:r w:rsidRPr="006D2359">
              <w:rPr>
                <w:noProof/>
                <w:webHidden/>
                <w:sz w:val="40"/>
                <w:szCs w:val="40"/>
              </w:rPr>
              <w:fldChar w:fldCharType="end"/>
            </w:r>
          </w:hyperlink>
        </w:p>
        <w:p w14:paraId="35731134" w14:textId="77777777" w:rsidR="006D2359" w:rsidRPr="006D2359" w:rsidRDefault="006D2359" w:rsidP="006D2359">
          <w:pPr>
            <w:rPr>
              <w:sz w:val="22"/>
              <w:szCs w:val="22"/>
            </w:rPr>
          </w:pPr>
        </w:p>
        <w:p w14:paraId="51F6F667" w14:textId="37CC3D3D" w:rsidR="000B655C" w:rsidRPr="006D2359" w:rsidRDefault="000B655C">
          <w:pPr>
            <w:pStyle w:val="TOC2"/>
            <w:tabs>
              <w:tab w:val="right" w:leader="dot" w:pos="9010"/>
            </w:tabs>
            <w:rPr>
              <w:rFonts w:eastAsiaTheme="minorEastAsia"/>
              <w:noProof/>
              <w:kern w:val="2"/>
              <w:sz w:val="22"/>
              <w:szCs w:val="22"/>
              <w14:ligatures w14:val="standardContextual"/>
            </w:rPr>
          </w:pPr>
          <w:hyperlink w:anchor="_Toc235989905" w:history="1">
            <w:r w:rsidRPr="006D2359">
              <w:rPr>
                <w:rStyle w:val="Hyperlink"/>
                <w:noProof/>
                <w:color w:val="auto"/>
                <w:sz w:val="40"/>
                <w:szCs w:val="40"/>
              </w:rPr>
              <w:t>10. Welfare Resources</w:t>
            </w:r>
            <w:r w:rsidRPr="006D2359">
              <w:rPr>
                <w:noProof/>
                <w:webHidden/>
                <w:color w:val="FFFFFF" w:themeColor="background1"/>
                <w:sz w:val="40"/>
                <w:szCs w:val="40"/>
              </w:rPr>
              <w:tab/>
            </w:r>
            <w:r w:rsidRPr="006D2359">
              <w:rPr>
                <w:noProof/>
                <w:webHidden/>
                <w:sz w:val="40"/>
                <w:szCs w:val="40"/>
              </w:rPr>
              <w:fldChar w:fldCharType="begin"/>
            </w:r>
            <w:r w:rsidRPr="006D2359">
              <w:rPr>
                <w:noProof/>
                <w:webHidden/>
                <w:sz w:val="40"/>
                <w:szCs w:val="40"/>
              </w:rPr>
              <w:instrText xml:space="preserve"> PAGEREF _Toc235989905 \h </w:instrText>
            </w:r>
            <w:r w:rsidRPr="006D2359">
              <w:rPr>
                <w:noProof/>
                <w:webHidden/>
                <w:sz w:val="40"/>
                <w:szCs w:val="40"/>
              </w:rPr>
            </w:r>
            <w:r w:rsidRPr="006D2359">
              <w:rPr>
                <w:noProof/>
                <w:webHidden/>
                <w:sz w:val="40"/>
                <w:szCs w:val="40"/>
              </w:rPr>
              <w:fldChar w:fldCharType="separate"/>
            </w:r>
            <w:r w:rsidRPr="006D2359">
              <w:rPr>
                <w:noProof/>
                <w:webHidden/>
                <w:sz w:val="40"/>
                <w:szCs w:val="40"/>
              </w:rPr>
              <w:t>14</w:t>
            </w:r>
            <w:r w:rsidRPr="006D2359">
              <w:rPr>
                <w:noProof/>
                <w:webHidden/>
                <w:sz w:val="40"/>
                <w:szCs w:val="40"/>
              </w:rPr>
              <w:fldChar w:fldCharType="end"/>
            </w:r>
          </w:hyperlink>
        </w:p>
        <w:p w14:paraId="74DFE8DB" w14:textId="31561445" w:rsidR="000B655C" w:rsidRDefault="000B655C">
          <w:r w:rsidRPr="000B655C">
            <w:rPr>
              <w:rFonts w:ascii="Times New Roman" w:hAnsi="Times New Roman" w:cs="Times New Roman"/>
              <w:b/>
              <w:bCs/>
            </w:rPr>
            <w:fldChar w:fldCharType="end"/>
          </w:r>
        </w:p>
      </w:sdtContent>
    </w:sdt>
    <w:p w14:paraId="7638E2CC" w14:textId="77777777" w:rsidR="0043049C" w:rsidRDefault="0043049C">
      <w:pPr>
        <w:spacing w:before="240"/>
        <w:jc w:val="both"/>
      </w:pPr>
    </w:p>
    <w:p w14:paraId="7F6192D5" w14:textId="77777777" w:rsidR="0043049C" w:rsidRDefault="0043049C">
      <w:pPr>
        <w:spacing w:before="240"/>
        <w:jc w:val="both"/>
      </w:pPr>
    </w:p>
    <w:p w14:paraId="5D4AF6C7" w14:textId="77777777" w:rsidR="0043049C" w:rsidRDefault="0043049C">
      <w:pPr>
        <w:spacing w:before="240"/>
        <w:jc w:val="both"/>
      </w:pPr>
    </w:p>
    <w:p w14:paraId="1FEA24CF" w14:textId="77777777" w:rsidR="0043049C" w:rsidRDefault="0043049C">
      <w:pPr>
        <w:spacing w:before="240"/>
        <w:jc w:val="both"/>
      </w:pPr>
    </w:p>
    <w:p w14:paraId="1C464D21" w14:textId="5009A894" w:rsidR="0043049C" w:rsidRDefault="003B50D3" w:rsidP="003B50D3">
      <w:r>
        <w:br w:type="page"/>
      </w:r>
    </w:p>
    <w:p w14:paraId="2D1F708D" w14:textId="77777777" w:rsidR="0043049C" w:rsidRPr="006D2359" w:rsidRDefault="00F239C6">
      <w:pPr>
        <w:pStyle w:val="Heading2"/>
      </w:pPr>
      <w:bookmarkStart w:id="1" w:name="_Toc235989875"/>
      <w:r w:rsidRPr="006D2359">
        <w:lastRenderedPageBreak/>
        <w:t>1. Introduction</w:t>
      </w:r>
      <w:bookmarkEnd w:id="1"/>
    </w:p>
    <w:p w14:paraId="2A2D95C9" w14:textId="77777777" w:rsidR="0043049C" w:rsidRPr="006D2359" w:rsidRDefault="0043049C">
      <w:pPr>
        <w:rPr>
          <w:rFonts w:ascii="Times New Roman" w:hAnsi="Times New Roman" w:cs="Times New Roman"/>
        </w:rPr>
      </w:pPr>
    </w:p>
    <w:p w14:paraId="31D7FB37" w14:textId="77777777" w:rsidR="0043049C" w:rsidRPr="006D2359" w:rsidRDefault="00F239C6">
      <w:pPr>
        <w:spacing w:line="276" w:lineRule="auto"/>
      </w:pPr>
      <w:r w:rsidRPr="006D2359">
        <w:t xml:space="preserve">This purpose of this guide is to provide policy and guidance for coaches, players and other members of CUHC on </w:t>
      </w:r>
      <w:proofErr w:type="gramStart"/>
      <w:r w:rsidRPr="006D2359">
        <w:t>a number of</w:t>
      </w:r>
      <w:proofErr w:type="gramEnd"/>
      <w:r w:rsidRPr="006D2359">
        <w:t xml:space="preserve"> welfare related topics. Being part of CUHC is a highlight of all members’ time in Cambridge, however, welfare-issues can arise from both within the Club, such as team-selection and socials, and from other areas of Cambridge life. This guide aims to provide advice on how best to approach these issues and to be a first-point of call for anyone affected by them. </w:t>
      </w:r>
    </w:p>
    <w:p w14:paraId="45CD337D" w14:textId="77777777" w:rsidR="0043049C" w:rsidRPr="006D2359" w:rsidRDefault="0043049C">
      <w:pPr>
        <w:spacing w:line="276" w:lineRule="auto"/>
      </w:pPr>
    </w:p>
    <w:p w14:paraId="6C3D1953" w14:textId="502AECB4" w:rsidR="0043049C" w:rsidRPr="006D2359" w:rsidRDefault="00F239C6">
      <w:pPr>
        <w:spacing w:line="276" w:lineRule="auto"/>
      </w:pPr>
      <w:r w:rsidRPr="006D2359">
        <w:t>Any questions or suggestions about this guide are welcome –</w:t>
      </w:r>
      <w:r w:rsidR="00B049F0" w:rsidRPr="006D2359">
        <w:t xml:space="preserve"> </w:t>
      </w:r>
      <w:r w:rsidRPr="006D2359">
        <w:t xml:space="preserve">please </w:t>
      </w:r>
      <w:r w:rsidR="00AC50CB" w:rsidRPr="006D2359">
        <w:t xml:space="preserve">contact </w:t>
      </w:r>
      <w:r w:rsidR="00244840" w:rsidRPr="006D2359">
        <w:t>Ollie Bell</w:t>
      </w:r>
      <w:r w:rsidR="00AE14C9" w:rsidRPr="006D2359">
        <w:t xml:space="preserve"> or </w:t>
      </w:r>
      <w:r w:rsidR="00244840" w:rsidRPr="006D2359">
        <w:t>Kayla Roberts</w:t>
      </w:r>
      <w:r w:rsidRPr="006D2359">
        <w:t>. Thank you for any input!</w:t>
      </w:r>
    </w:p>
    <w:p w14:paraId="7F0179F6" w14:textId="77777777" w:rsidR="0043049C" w:rsidRPr="006D2359" w:rsidRDefault="0043049C">
      <w:pPr>
        <w:spacing w:line="276" w:lineRule="auto"/>
      </w:pPr>
    </w:p>
    <w:p w14:paraId="76B0D976" w14:textId="6A510105" w:rsidR="0043049C" w:rsidRPr="006D2359" w:rsidRDefault="00F239C6">
      <w:pPr>
        <w:spacing w:after="200" w:line="276" w:lineRule="auto"/>
      </w:pPr>
      <w:r w:rsidRPr="006D2359">
        <w:t>CUHC Committee 202</w:t>
      </w:r>
      <w:r w:rsidR="00244840" w:rsidRPr="006D2359">
        <w:t>6</w:t>
      </w:r>
      <w:r w:rsidRPr="006D2359">
        <w:t>/2</w:t>
      </w:r>
      <w:r w:rsidR="00244840" w:rsidRPr="006D2359">
        <w:t>7</w:t>
      </w:r>
    </w:p>
    <w:p w14:paraId="799370E2" w14:textId="77777777" w:rsidR="0043049C" w:rsidRDefault="00F239C6">
      <w:r>
        <w:t xml:space="preserve"> </w:t>
      </w:r>
    </w:p>
    <w:p w14:paraId="285E9965" w14:textId="77777777" w:rsidR="0043049C" w:rsidRDefault="0043049C">
      <w:pPr>
        <w:spacing w:after="200" w:line="276" w:lineRule="auto"/>
      </w:pPr>
    </w:p>
    <w:p w14:paraId="502F84F1" w14:textId="77777777" w:rsidR="0043049C" w:rsidRDefault="0043049C"/>
    <w:p w14:paraId="4A0BF5CE" w14:textId="77777777" w:rsidR="0043049C" w:rsidRDefault="0043049C"/>
    <w:p w14:paraId="47E1BB06" w14:textId="77777777" w:rsidR="0043049C" w:rsidRDefault="0043049C">
      <w:pPr>
        <w:spacing w:before="240"/>
        <w:jc w:val="both"/>
      </w:pPr>
    </w:p>
    <w:p w14:paraId="39D0B131" w14:textId="77777777" w:rsidR="0043049C" w:rsidRDefault="0043049C">
      <w:pPr>
        <w:spacing w:before="240"/>
        <w:jc w:val="both"/>
      </w:pPr>
    </w:p>
    <w:p w14:paraId="162A80BE" w14:textId="77777777" w:rsidR="0043049C" w:rsidRDefault="0043049C">
      <w:pPr>
        <w:spacing w:before="240"/>
        <w:jc w:val="both"/>
      </w:pPr>
    </w:p>
    <w:p w14:paraId="7799A7A0" w14:textId="77777777" w:rsidR="0043049C" w:rsidRDefault="0043049C">
      <w:pPr>
        <w:spacing w:before="240"/>
        <w:jc w:val="both"/>
      </w:pPr>
    </w:p>
    <w:p w14:paraId="5CC0A494" w14:textId="77777777" w:rsidR="0043049C" w:rsidRDefault="0043049C">
      <w:pPr>
        <w:spacing w:before="240"/>
        <w:jc w:val="both"/>
      </w:pPr>
    </w:p>
    <w:p w14:paraId="65769A8E" w14:textId="77777777" w:rsidR="0043049C" w:rsidRDefault="00F239C6">
      <w:pPr>
        <w:spacing w:after="160" w:line="259" w:lineRule="auto"/>
      </w:pPr>
      <w:r>
        <w:br w:type="page"/>
      </w:r>
    </w:p>
    <w:p w14:paraId="12141CCB" w14:textId="77777777" w:rsidR="0043049C" w:rsidRDefault="00F239C6">
      <w:pPr>
        <w:pStyle w:val="Heading2"/>
      </w:pPr>
      <w:bookmarkStart w:id="2" w:name="_Toc235989876"/>
      <w:r>
        <w:lastRenderedPageBreak/>
        <w:t>2. Mental Health</w:t>
      </w:r>
      <w:bookmarkEnd w:id="2"/>
    </w:p>
    <w:p w14:paraId="28A15E1B" w14:textId="77777777" w:rsidR="0043049C" w:rsidRDefault="0043049C"/>
    <w:p w14:paraId="51A3FACA" w14:textId="77777777" w:rsidR="0043049C" w:rsidRPr="006D2359" w:rsidRDefault="00F239C6">
      <w:r w:rsidRPr="006D2359">
        <w:t xml:space="preserve">At times, athletes, like anyone else, may experience anxiety, low-mood or feelings of not fitting in. Worries arising from academics and within the sporting context such as deadlines, personal commitments and injuries and illness, can all present challenges. The following advice aims to ensure the Club provides the support and care to any members experiencing Mental Health issues. </w:t>
      </w:r>
    </w:p>
    <w:p w14:paraId="1AD8EE14" w14:textId="77777777" w:rsidR="0043049C" w:rsidRDefault="00F239C6">
      <w:pPr>
        <w:pStyle w:val="Heading2"/>
        <w:rPr>
          <w:i/>
          <w:sz w:val="24"/>
          <w:szCs w:val="24"/>
        </w:rPr>
      </w:pPr>
      <w:bookmarkStart w:id="3" w:name="_Toc235989877"/>
      <w:r>
        <w:rPr>
          <w:i/>
          <w:sz w:val="24"/>
          <w:szCs w:val="24"/>
        </w:rPr>
        <w:t>2.1. First-points of contact</w:t>
      </w:r>
      <w:bookmarkEnd w:id="3"/>
    </w:p>
    <w:p w14:paraId="0F322ED0" w14:textId="77777777" w:rsidR="0043049C" w:rsidRDefault="0043049C"/>
    <w:p w14:paraId="133AA839" w14:textId="77777777" w:rsidR="0043049C" w:rsidRPr="006D2359" w:rsidRDefault="00F239C6">
      <w:r w:rsidRPr="006D2359">
        <w:t xml:space="preserve">Anyone experiencing mental-health issues has </w:t>
      </w:r>
      <w:proofErr w:type="gramStart"/>
      <w:r w:rsidRPr="006D2359">
        <w:t>a number of</w:t>
      </w:r>
      <w:proofErr w:type="gramEnd"/>
      <w:r w:rsidRPr="006D2359">
        <w:t xml:space="preserve"> people they can get in contact with for support, both within the Club and in the wider university. In the Club, the two welfare officers will be able to provide advice and guidance from a perspective that understands the individual’s circumstances within the Club. Outside of CUHC, individuals can find support from their college nurse; tutor; or College welfare officers. The University Counselling Service also has </w:t>
      </w:r>
      <w:proofErr w:type="gramStart"/>
      <w:r w:rsidRPr="006D2359">
        <w:t>a number of</w:t>
      </w:r>
      <w:proofErr w:type="gramEnd"/>
      <w:r w:rsidRPr="006D2359">
        <w:t xml:space="preserve"> sources of support, including counsellors and group workshops (see 10. Resources).</w:t>
      </w:r>
    </w:p>
    <w:p w14:paraId="4C545132" w14:textId="77777777" w:rsidR="0043049C" w:rsidRPr="006D2359" w:rsidRDefault="0043049C"/>
    <w:p w14:paraId="59BBD7BC" w14:textId="77777777" w:rsidR="0043049C" w:rsidRPr="006D2359" w:rsidRDefault="00F239C6">
      <w:r w:rsidRPr="006D2359">
        <w:t xml:space="preserve">Whilst all members of the Club can play an important role in supporting teammates through difficult periods it is important to recognise where these responsibilities start and end. Much can be gained from an individual receiving reassuring words from a teammate or coaches. However, when these difficulties become overwhelming or start to have a serious and negative impact on an individual's day to day living, then they are likely to be benefit from specialist advice and support.  </w:t>
      </w:r>
    </w:p>
    <w:p w14:paraId="165028B5" w14:textId="77777777" w:rsidR="0043049C" w:rsidRPr="006D2359" w:rsidRDefault="0043049C"/>
    <w:p w14:paraId="1C366054" w14:textId="77777777" w:rsidR="0043049C" w:rsidRDefault="00F239C6">
      <w:pPr>
        <w:pStyle w:val="Heading2"/>
        <w:rPr>
          <w:i/>
          <w:sz w:val="24"/>
          <w:szCs w:val="24"/>
        </w:rPr>
      </w:pPr>
      <w:bookmarkStart w:id="4" w:name="_Toc235989878"/>
      <w:r>
        <w:rPr>
          <w:i/>
          <w:sz w:val="24"/>
          <w:szCs w:val="24"/>
        </w:rPr>
        <w:t>2.2. Looking out for others</w:t>
      </w:r>
      <w:bookmarkEnd w:id="4"/>
    </w:p>
    <w:p w14:paraId="6D1A2F4F" w14:textId="77777777" w:rsidR="0043049C" w:rsidRDefault="0043049C"/>
    <w:p w14:paraId="2095DDC4" w14:textId="77777777" w:rsidR="0043049C" w:rsidRDefault="00F239C6">
      <w:r>
        <w:t xml:space="preserve">Because of the close-knit club environment, it is also a place where the symptoms of mental health difficulties may be noticed first. The following are signs that an individual may be having mental issues and need support: </w:t>
      </w:r>
    </w:p>
    <w:p w14:paraId="3069699E" w14:textId="77777777" w:rsidR="0043049C" w:rsidRDefault="0043049C"/>
    <w:p w14:paraId="57059BD4" w14:textId="77777777" w:rsidR="0043049C" w:rsidRDefault="00F239C6">
      <w:pPr>
        <w:numPr>
          <w:ilvl w:val="0"/>
          <w:numId w:val="1"/>
        </w:numPr>
        <w:pBdr>
          <w:top w:val="nil"/>
          <w:left w:val="nil"/>
          <w:bottom w:val="nil"/>
          <w:right w:val="nil"/>
          <w:between w:val="nil"/>
        </w:pBdr>
      </w:pPr>
      <w:r>
        <w:rPr>
          <w:color w:val="000000"/>
        </w:rPr>
        <w:t xml:space="preserve">Individuals experiencing mental health issues might seem more withdrawn, lethargic or preoccupied during training sessions. </w:t>
      </w:r>
    </w:p>
    <w:p w14:paraId="0D37EE28" w14:textId="77777777" w:rsidR="0043049C" w:rsidRDefault="00F239C6">
      <w:pPr>
        <w:numPr>
          <w:ilvl w:val="0"/>
          <w:numId w:val="1"/>
        </w:numPr>
        <w:pBdr>
          <w:top w:val="nil"/>
          <w:left w:val="nil"/>
          <w:bottom w:val="nil"/>
          <w:right w:val="nil"/>
          <w:between w:val="nil"/>
        </w:pBdr>
      </w:pPr>
      <w:r>
        <w:rPr>
          <w:color w:val="000000"/>
        </w:rPr>
        <w:t xml:space="preserve">They may start being late for or not turning up to training, matches and social events, or they may experience a reduction in performance at training or in competition. </w:t>
      </w:r>
    </w:p>
    <w:p w14:paraId="35B83BB7" w14:textId="77777777" w:rsidR="0043049C" w:rsidRDefault="00F239C6">
      <w:pPr>
        <w:numPr>
          <w:ilvl w:val="0"/>
          <w:numId w:val="1"/>
        </w:numPr>
        <w:pBdr>
          <w:top w:val="nil"/>
          <w:left w:val="nil"/>
          <w:bottom w:val="nil"/>
          <w:right w:val="nil"/>
          <w:between w:val="nil"/>
        </w:pBdr>
      </w:pPr>
      <w:r>
        <w:rPr>
          <w:color w:val="000000"/>
        </w:rPr>
        <w:t xml:space="preserve">Changes in eating </w:t>
      </w:r>
      <w:proofErr w:type="gramStart"/>
      <w:r>
        <w:rPr>
          <w:color w:val="000000"/>
        </w:rPr>
        <w:t>habits, and</w:t>
      </w:r>
      <w:proofErr w:type="gramEnd"/>
      <w:r>
        <w:rPr>
          <w:color w:val="000000"/>
        </w:rPr>
        <w:t xml:space="preserve"> losing or gaining weight suddenly. </w:t>
      </w:r>
    </w:p>
    <w:p w14:paraId="77D7A462" w14:textId="77777777" w:rsidR="0043049C" w:rsidRDefault="00F239C6">
      <w:pPr>
        <w:numPr>
          <w:ilvl w:val="0"/>
          <w:numId w:val="1"/>
        </w:numPr>
        <w:pBdr>
          <w:top w:val="nil"/>
          <w:left w:val="nil"/>
          <w:bottom w:val="nil"/>
          <w:right w:val="nil"/>
          <w:between w:val="nil"/>
        </w:pBdr>
      </w:pPr>
      <w:r>
        <w:rPr>
          <w:color w:val="000000"/>
        </w:rPr>
        <w:t>They may demonstrate behavioural changes in mood or in behaviours such as taking more risks.</w:t>
      </w:r>
    </w:p>
    <w:p w14:paraId="26CA39B1" w14:textId="77777777" w:rsidR="0043049C" w:rsidRDefault="0043049C"/>
    <w:p w14:paraId="3713F8F8" w14:textId="77777777" w:rsidR="0043049C" w:rsidRDefault="00F239C6">
      <w:r>
        <w:t xml:space="preserve">Captains, coaches and teammates should make it clear at the beginning of the season that they are open to discussions regarding the mental health of other players and will take seriously any concerns from players or other members of the club. Captains should treat taking time off from hockey for health reasons with the same, or greater, level of understanding as a physical injury. </w:t>
      </w:r>
    </w:p>
    <w:p w14:paraId="14430861" w14:textId="77777777" w:rsidR="0043049C" w:rsidRDefault="0043049C"/>
    <w:p w14:paraId="6AA5333F" w14:textId="77777777" w:rsidR="0043049C" w:rsidRDefault="00F239C6">
      <w:pPr>
        <w:pStyle w:val="Heading2"/>
        <w:rPr>
          <w:i/>
          <w:sz w:val="24"/>
          <w:szCs w:val="24"/>
        </w:rPr>
      </w:pPr>
      <w:bookmarkStart w:id="5" w:name="_Toc235989879"/>
      <w:r>
        <w:rPr>
          <w:i/>
          <w:sz w:val="24"/>
          <w:szCs w:val="24"/>
        </w:rPr>
        <w:lastRenderedPageBreak/>
        <w:t>2.3. Varsity Matches</w:t>
      </w:r>
      <w:bookmarkEnd w:id="5"/>
    </w:p>
    <w:p w14:paraId="5EABF910" w14:textId="77777777" w:rsidR="0043049C" w:rsidRDefault="0043049C"/>
    <w:p w14:paraId="067EBA5A" w14:textId="77777777" w:rsidR="0043049C" w:rsidRDefault="00F239C6">
      <w:r>
        <w:t xml:space="preserve">There can be a great deal of real and/or perceived pressure felt by sports people in the build up to key matches, </w:t>
      </w:r>
      <w:proofErr w:type="gramStart"/>
      <w:r>
        <w:t>in particular</w:t>
      </w:r>
      <w:proofErr w:type="gramEnd"/>
      <w:r>
        <w:t xml:space="preserve"> the Varsity Matches. It is </w:t>
      </w:r>
      <w:proofErr w:type="gramStart"/>
      <w:r>
        <w:t>really important</w:t>
      </w:r>
      <w:proofErr w:type="gramEnd"/>
      <w:r>
        <w:t xml:space="preserve"> for the Club to recognise this and be particularly mindful of how it supports people </w:t>
      </w:r>
      <w:proofErr w:type="gramStart"/>
      <w:r>
        <w:t>so as to</w:t>
      </w:r>
      <w:proofErr w:type="gramEnd"/>
      <w:r>
        <w:t xml:space="preserve"> balance their time and energy on sport with academic/work and personal commitments during these more intense periods of the year. </w:t>
      </w:r>
    </w:p>
    <w:p w14:paraId="46BFB283" w14:textId="77777777" w:rsidR="0043049C" w:rsidRDefault="0043049C"/>
    <w:p w14:paraId="43301EAF" w14:textId="77777777" w:rsidR="0043049C" w:rsidRDefault="00F239C6">
      <w:pPr>
        <w:pStyle w:val="Heading2"/>
        <w:rPr>
          <w:i/>
          <w:sz w:val="24"/>
          <w:szCs w:val="24"/>
        </w:rPr>
      </w:pPr>
      <w:bookmarkStart w:id="6" w:name="_Toc235989880"/>
      <w:r>
        <w:rPr>
          <w:i/>
          <w:sz w:val="24"/>
          <w:szCs w:val="24"/>
        </w:rPr>
        <w:t>2.4. COVID-19</w:t>
      </w:r>
      <w:bookmarkEnd w:id="6"/>
    </w:p>
    <w:p w14:paraId="28160A46" w14:textId="77777777" w:rsidR="0043049C" w:rsidRDefault="0043049C"/>
    <w:p w14:paraId="7094EC14" w14:textId="77777777" w:rsidR="0043049C" w:rsidRDefault="00F239C6">
      <w:r>
        <w:t>COVID-19 (Coronavirus) may cause some members of the club to feel more anxious, which may mean that they start to act in ways outlined in section 2.2. It is important to recognise that some members may have underlying health conditions that make them more vulnerable to the virus or may simply be feeling more concerned about mixing with other people. It is essential that people follow the rules set out by England Hockey and in the SOP to ensure that hockey can continue to be played in a safe and inclusive manner.</w:t>
      </w:r>
    </w:p>
    <w:p w14:paraId="1C31B481" w14:textId="77777777" w:rsidR="0043049C" w:rsidRDefault="0043049C"/>
    <w:p w14:paraId="39E66872" w14:textId="77777777" w:rsidR="0043049C" w:rsidRDefault="0043049C">
      <w:pPr>
        <w:pStyle w:val="Heading2"/>
      </w:pPr>
    </w:p>
    <w:p w14:paraId="57419E00" w14:textId="77777777" w:rsidR="0043049C" w:rsidRDefault="0043049C">
      <w:pPr>
        <w:pStyle w:val="Heading2"/>
      </w:pPr>
    </w:p>
    <w:p w14:paraId="0B5755DF" w14:textId="77777777" w:rsidR="0043049C" w:rsidRDefault="0043049C">
      <w:pPr>
        <w:pStyle w:val="Heading2"/>
      </w:pPr>
    </w:p>
    <w:p w14:paraId="308606C2" w14:textId="77777777" w:rsidR="0043049C" w:rsidRDefault="0043049C">
      <w:pPr>
        <w:pStyle w:val="Heading2"/>
      </w:pPr>
    </w:p>
    <w:p w14:paraId="20BE038A" w14:textId="77777777" w:rsidR="0043049C" w:rsidRDefault="0043049C">
      <w:pPr>
        <w:pStyle w:val="Heading2"/>
      </w:pPr>
    </w:p>
    <w:p w14:paraId="349A8E6A" w14:textId="77777777" w:rsidR="0043049C" w:rsidRDefault="0043049C">
      <w:pPr>
        <w:pStyle w:val="Heading2"/>
      </w:pPr>
    </w:p>
    <w:p w14:paraId="285644B6" w14:textId="77777777" w:rsidR="0043049C" w:rsidRDefault="0043049C">
      <w:pPr>
        <w:pStyle w:val="Heading2"/>
      </w:pPr>
    </w:p>
    <w:p w14:paraId="1096C98B" w14:textId="77777777" w:rsidR="0043049C" w:rsidRDefault="0043049C">
      <w:pPr>
        <w:pStyle w:val="Heading2"/>
      </w:pPr>
    </w:p>
    <w:p w14:paraId="03BEA1A8" w14:textId="77777777" w:rsidR="0043049C" w:rsidRDefault="0043049C">
      <w:pPr>
        <w:pStyle w:val="Heading2"/>
      </w:pPr>
    </w:p>
    <w:p w14:paraId="434C5A6F" w14:textId="77777777" w:rsidR="0043049C" w:rsidRDefault="0043049C">
      <w:pPr>
        <w:pStyle w:val="Heading2"/>
      </w:pPr>
    </w:p>
    <w:p w14:paraId="63363B33" w14:textId="77777777" w:rsidR="0043049C" w:rsidRDefault="0043049C">
      <w:pPr>
        <w:pStyle w:val="Heading2"/>
      </w:pPr>
    </w:p>
    <w:p w14:paraId="3289FC6E" w14:textId="77777777" w:rsidR="0043049C" w:rsidRDefault="0043049C">
      <w:pPr>
        <w:pStyle w:val="Heading2"/>
      </w:pPr>
    </w:p>
    <w:p w14:paraId="72A5C6D3" w14:textId="77777777" w:rsidR="0043049C" w:rsidRDefault="0043049C"/>
    <w:p w14:paraId="5CC975B3" w14:textId="77777777" w:rsidR="0043049C" w:rsidRDefault="00F239C6">
      <w:pPr>
        <w:pStyle w:val="Heading2"/>
      </w:pPr>
      <w:bookmarkStart w:id="7" w:name="_Toc235989881"/>
      <w:r>
        <w:lastRenderedPageBreak/>
        <w:t>3. Physical Health and Injury</w:t>
      </w:r>
      <w:bookmarkEnd w:id="7"/>
    </w:p>
    <w:p w14:paraId="37B54758" w14:textId="77777777" w:rsidR="0043049C" w:rsidRDefault="0043049C"/>
    <w:p w14:paraId="407EC35A"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Playing University-level sport is physically demanding and the sections below list </w:t>
      </w:r>
      <w:proofErr w:type="gramStart"/>
      <w:r w:rsidRPr="006D2359">
        <w:rPr>
          <w:rFonts w:eastAsia="Times New Roman"/>
          <w:color w:val="000000"/>
        </w:rPr>
        <w:t>a number of</w:t>
      </w:r>
      <w:proofErr w:type="gramEnd"/>
      <w:r w:rsidRPr="006D2359">
        <w:rPr>
          <w:rFonts w:eastAsia="Times New Roman"/>
          <w:color w:val="000000"/>
        </w:rPr>
        <w:t xml:space="preserve"> ways that the Club ensures the physical well-being of all members. </w:t>
      </w:r>
    </w:p>
    <w:p w14:paraId="5A191901" w14:textId="77777777" w:rsidR="0043049C" w:rsidRDefault="00F239C6">
      <w:pPr>
        <w:pStyle w:val="Heading2"/>
        <w:rPr>
          <w:i/>
          <w:sz w:val="24"/>
          <w:szCs w:val="24"/>
        </w:rPr>
      </w:pPr>
      <w:bookmarkStart w:id="8" w:name="_Toc235989882"/>
      <w:r>
        <w:rPr>
          <w:i/>
          <w:sz w:val="24"/>
          <w:szCs w:val="24"/>
        </w:rPr>
        <w:t>3.1. Managing physical health</w:t>
      </w:r>
      <w:bookmarkEnd w:id="8"/>
    </w:p>
    <w:p w14:paraId="0FE115E1" w14:textId="77777777" w:rsidR="0043049C" w:rsidRDefault="0043049C">
      <w:pPr>
        <w:rPr>
          <w:i/>
        </w:rPr>
      </w:pPr>
    </w:p>
    <w:p w14:paraId="49111C66" w14:textId="77777777" w:rsidR="0043049C" w:rsidRDefault="00F239C6">
      <w:r>
        <w:t>Over training, over exercising or becoming overtired are all possible within CUHC, and captains are advised to consider carefully the amount of high intensity exercise their players are performing. Captains and coaches should be receptive to input from players and welfare officers with regards to potential over training.</w:t>
      </w:r>
    </w:p>
    <w:p w14:paraId="307B4FB8" w14:textId="77777777" w:rsidR="0043049C" w:rsidRDefault="00F239C6">
      <w:pPr>
        <w:pStyle w:val="Heading2"/>
        <w:rPr>
          <w:i/>
          <w:sz w:val="24"/>
          <w:szCs w:val="24"/>
        </w:rPr>
      </w:pPr>
      <w:bookmarkStart w:id="9" w:name="_Toc235989883"/>
      <w:r>
        <w:rPr>
          <w:i/>
          <w:sz w:val="24"/>
          <w:szCs w:val="24"/>
        </w:rPr>
        <w:t>3.2. Sports-physio sessions</w:t>
      </w:r>
      <w:bookmarkEnd w:id="9"/>
    </w:p>
    <w:p w14:paraId="05AE1772" w14:textId="77777777" w:rsidR="0043049C" w:rsidRDefault="0043049C"/>
    <w:p w14:paraId="02C61C7A"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University students can get discounts on physiotherapy and sports massages from </w:t>
      </w:r>
      <w:hyperlink r:id="rId12">
        <w:r w:rsidR="0043049C" w:rsidRPr="006D2359">
          <w:rPr>
            <w:rFonts w:eastAsia="Times New Roman"/>
            <w:color w:val="0563C1"/>
            <w:u w:val="single"/>
          </w:rPr>
          <w:t>Physio Teq</w:t>
        </w:r>
      </w:hyperlink>
      <w:r w:rsidRPr="006D2359">
        <w:rPr>
          <w:rFonts w:eastAsia="Times New Roman"/>
          <w:color w:val="000000"/>
        </w:rPr>
        <w:t xml:space="preserve"> which has a new practice in Wilby, as well as the Sports Centre. (Other physios are also available). </w:t>
      </w:r>
    </w:p>
    <w:p w14:paraId="053F204F" w14:textId="77777777" w:rsidR="0043049C" w:rsidRDefault="00F239C6">
      <w:pPr>
        <w:pStyle w:val="Heading2"/>
        <w:rPr>
          <w:i/>
          <w:sz w:val="24"/>
          <w:szCs w:val="24"/>
        </w:rPr>
      </w:pPr>
      <w:bookmarkStart w:id="10" w:name="_Toc235989884"/>
      <w:r>
        <w:rPr>
          <w:i/>
          <w:sz w:val="24"/>
          <w:szCs w:val="24"/>
        </w:rPr>
        <w:t>3.3. Injuries</w:t>
      </w:r>
      <w:bookmarkEnd w:id="10"/>
    </w:p>
    <w:p w14:paraId="61C71BB7" w14:textId="77777777" w:rsidR="0043049C" w:rsidRDefault="0043049C"/>
    <w:p w14:paraId="2E7F21F9"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Injured players can often feel left out of the club and so should be invited to participate in, watch or contribute to training should they wish to. Injured players should also be invited to all social events as if they were still a playing member of the team and made to feel welcome at any CUHC events they choose to attend. Captains and team members should proactively keep in contact with injured players.</w:t>
      </w:r>
    </w:p>
    <w:p w14:paraId="5E472A97" w14:textId="77777777" w:rsidR="0043049C" w:rsidRPr="006D2359" w:rsidRDefault="0043049C">
      <w:pPr>
        <w:pBdr>
          <w:top w:val="nil"/>
          <w:left w:val="nil"/>
          <w:bottom w:val="nil"/>
          <w:right w:val="nil"/>
          <w:between w:val="nil"/>
        </w:pBdr>
        <w:spacing w:line="276" w:lineRule="auto"/>
        <w:rPr>
          <w:rFonts w:eastAsia="Times New Roman"/>
          <w:color w:val="000000"/>
        </w:rPr>
      </w:pPr>
    </w:p>
    <w:p w14:paraId="6B39DA97"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Players should not return to training if they are not recovered from their injury and should not feel pressured to come back into the team before they are ready. Captains and coaches should note that readiness to train is both physical, psychological and mental.</w:t>
      </w:r>
    </w:p>
    <w:p w14:paraId="2583B6BD" w14:textId="77777777" w:rsidR="0043049C" w:rsidRPr="006D2359" w:rsidRDefault="0043049C">
      <w:pPr>
        <w:pBdr>
          <w:top w:val="nil"/>
          <w:left w:val="nil"/>
          <w:bottom w:val="nil"/>
          <w:right w:val="nil"/>
          <w:between w:val="nil"/>
        </w:pBdr>
        <w:spacing w:line="276" w:lineRule="auto"/>
        <w:rPr>
          <w:rFonts w:eastAsia="Times New Roman"/>
          <w:color w:val="000000"/>
        </w:rPr>
      </w:pPr>
    </w:p>
    <w:p w14:paraId="49062915"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On return to training, injured players should have their selection expectations carefully managed in conversation with the captains and coaches. Previously injured players should train with their previous team if appropriate. Injured players should be told what is expected of them on return e.g. they will be up for selection again when their fitness has returned to a high level. Communication from the captains and coaches should be extremely clear.</w:t>
      </w:r>
    </w:p>
    <w:p w14:paraId="0C62DBDB" w14:textId="77777777" w:rsidR="0043049C" w:rsidRDefault="00F239C6">
      <w:pPr>
        <w:pStyle w:val="Heading2"/>
        <w:rPr>
          <w:i/>
          <w:sz w:val="24"/>
          <w:szCs w:val="24"/>
        </w:rPr>
      </w:pPr>
      <w:bookmarkStart w:id="11" w:name="_Toc235989885"/>
      <w:r>
        <w:rPr>
          <w:i/>
          <w:sz w:val="24"/>
          <w:szCs w:val="24"/>
        </w:rPr>
        <w:t>3.4. Identifying concerns</w:t>
      </w:r>
      <w:bookmarkEnd w:id="11"/>
    </w:p>
    <w:p w14:paraId="47991023" w14:textId="77777777" w:rsidR="0043049C" w:rsidRDefault="0043049C"/>
    <w:p w14:paraId="560CF5AA" w14:textId="77777777" w:rsidR="0043049C" w:rsidRDefault="00F239C6">
      <w:r>
        <w:t xml:space="preserve">Captains, coaches and team members are in an excellent position to spot the signs of physical or mental deterioration in members of the Club. Concerns about </w:t>
      </w:r>
      <w:proofErr w:type="gramStart"/>
      <w:r>
        <w:t>individuals</w:t>
      </w:r>
      <w:proofErr w:type="gramEnd"/>
      <w:r>
        <w:t xml:space="preserve"> players should be communicated to the welfare officers and approached in a sensitive and coordinated manner. </w:t>
      </w:r>
    </w:p>
    <w:p w14:paraId="4A396AA0" w14:textId="77777777" w:rsidR="0043049C" w:rsidRDefault="0043049C"/>
    <w:p w14:paraId="17BC5D3C" w14:textId="77777777" w:rsidR="0043049C" w:rsidRDefault="00F239C6">
      <w:r>
        <w:lastRenderedPageBreak/>
        <w:t>Players and coaches should bear in mind that the welfare officers have training in sensitive issues, and although they may not always need to be involved, it is important that any concerns are dealt with professionally and carefully in communication with welfare officers and captains if necessary.</w:t>
      </w:r>
    </w:p>
    <w:p w14:paraId="689E8493" w14:textId="77777777" w:rsidR="000B655C" w:rsidRDefault="000B655C"/>
    <w:p w14:paraId="51753F1E" w14:textId="77777777" w:rsidR="000B655C" w:rsidRDefault="000B655C"/>
    <w:p w14:paraId="0B8A3724" w14:textId="77777777" w:rsidR="000B655C" w:rsidRDefault="000B655C"/>
    <w:p w14:paraId="46AC5A7F" w14:textId="77777777" w:rsidR="000B655C" w:rsidRDefault="000B655C"/>
    <w:p w14:paraId="10C40896" w14:textId="77777777" w:rsidR="000B655C" w:rsidRDefault="000B655C"/>
    <w:p w14:paraId="0A7CA826" w14:textId="77777777" w:rsidR="000B655C" w:rsidRDefault="000B655C"/>
    <w:p w14:paraId="4A35D79A" w14:textId="77777777" w:rsidR="000B655C" w:rsidRDefault="000B655C"/>
    <w:p w14:paraId="37BD6BD5" w14:textId="77777777" w:rsidR="000B655C" w:rsidRDefault="000B655C"/>
    <w:p w14:paraId="0FA81185" w14:textId="77777777" w:rsidR="000B655C" w:rsidRDefault="000B655C"/>
    <w:p w14:paraId="5DB004EF" w14:textId="77777777" w:rsidR="000B655C" w:rsidRDefault="000B655C"/>
    <w:p w14:paraId="32F7F447" w14:textId="77777777" w:rsidR="000B655C" w:rsidRDefault="000B655C"/>
    <w:p w14:paraId="0B53C077" w14:textId="77777777" w:rsidR="000B655C" w:rsidRDefault="000B655C"/>
    <w:p w14:paraId="74F7302F" w14:textId="77777777" w:rsidR="000B655C" w:rsidRDefault="000B655C"/>
    <w:p w14:paraId="0EEAEB87" w14:textId="77777777" w:rsidR="000B655C" w:rsidRDefault="000B655C"/>
    <w:p w14:paraId="54319AED" w14:textId="77777777" w:rsidR="000B655C" w:rsidRDefault="000B655C"/>
    <w:p w14:paraId="4CA6F428" w14:textId="77777777" w:rsidR="000B655C" w:rsidRDefault="000B655C"/>
    <w:p w14:paraId="3A4B798A" w14:textId="77777777" w:rsidR="000B655C" w:rsidRDefault="000B655C"/>
    <w:p w14:paraId="31D97278" w14:textId="77777777" w:rsidR="000B655C" w:rsidRDefault="000B655C"/>
    <w:p w14:paraId="44D60B5B" w14:textId="77777777" w:rsidR="000B655C" w:rsidRDefault="000B655C"/>
    <w:p w14:paraId="2B3B6305" w14:textId="77777777" w:rsidR="000B655C" w:rsidRDefault="000B655C"/>
    <w:p w14:paraId="16E6B859" w14:textId="77777777" w:rsidR="000B655C" w:rsidRDefault="000B655C"/>
    <w:p w14:paraId="6D486D97" w14:textId="77777777" w:rsidR="000B655C" w:rsidRDefault="000B655C"/>
    <w:p w14:paraId="559718BC" w14:textId="77777777" w:rsidR="000B655C" w:rsidRDefault="000B655C"/>
    <w:p w14:paraId="3BE8CBD7" w14:textId="77777777" w:rsidR="000B655C" w:rsidRDefault="000B655C"/>
    <w:p w14:paraId="05B45CFF" w14:textId="77777777" w:rsidR="000B655C" w:rsidRDefault="000B655C"/>
    <w:p w14:paraId="54528B7F" w14:textId="77777777" w:rsidR="000B655C" w:rsidRDefault="000B655C"/>
    <w:p w14:paraId="0C6A1F2F" w14:textId="77777777" w:rsidR="000B655C" w:rsidRDefault="000B655C"/>
    <w:p w14:paraId="1A32BED3" w14:textId="77777777" w:rsidR="000B655C" w:rsidRDefault="000B655C"/>
    <w:p w14:paraId="5D1AC61E" w14:textId="77777777" w:rsidR="000B655C" w:rsidRDefault="000B655C"/>
    <w:p w14:paraId="1EB07031" w14:textId="77777777" w:rsidR="000B655C" w:rsidRDefault="000B655C"/>
    <w:p w14:paraId="59D6FAD2" w14:textId="77777777" w:rsidR="000B655C" w:rsidRDefault="000B655C"/>
    <w:p w14:paraId="56FE3D47" w14:textId="77777777" w:rsidR="000B655C" w:rsidRDefault="000B655C"/>
    <w:p w14:paraId="734FA19B" w14:textId="77777777" w:rsidR="000B655C" w:rsidRDefault="000B655C"/>
    <w:p w14:paraId="49BDF48B" w14:textId="77777777" w:rsidR="000B655C" w:rsidRDefault="000B655C"/>
    <w:p w14:paraId="27528952" w14:textId="77777777" w:rsidR="000B655C" w:rsidRDefault="000B655C"/>
    <w:p w14:paraId="2EF35925" w14:textId="77777777" w:rsidR="000B655C" w:rsidRDefault="000B655C"/>
    <w:p w14:paraId="232CFC10" w14:textId="77777777" w:rsidR="000B655C" w:rsidRDefault="000B655C"/>
    <w:p w14:paraId="09FA87C5" w14:textId="77777777" w:rsidR="000B655C" w:rsidRDefault="000B655C"/>
    <w:p w14:paraId="305189DC" w14:textId="77777777" w:rsidR="0043049C" w:rsidRDefault="0043049C"/>
    <w:p w14:paraId="43228634" w14:textId="77777777" w:rsidR="0043049C" w:rsidRDefault="00F239C6">
      <w:pPr>
        <w:pStyle w:val="Heading2"/>
      </w:pPr>
      <w:bookmarkStart w:id="12" w:name="_Toc235989886"/>
      <w:r>
        <w:lastRenderedPageBreak/>
        <w:t>4. Sexual Health and Consent</w:t>
      </w:r>
      <w:bookmarkEnd w:id="12"/>
      <w:r>
        <w:t xml:space="preserve"> </w:t>
      </w:r>
    </w:p>
    <w:p w14:paraId="1E834518" w14:textId="77777777" w:rsidR="0043049C" w:rsidRPr="006D2359" w:rsidRDefault="00F239C6">
      <w:pPr>
        <w:pStyle w:val="Heading2"/>
        <w:rPr>
          <w:rFonts w:ascii="Calibri" w:hAnsi="Calibri" w:cs="Calibri"/>
          <w:b w:val="0"/>
          <w:color w:val="000000"/>
          <w:sz w:val="24"/>
          <w:szCs w:val="24"/>
        </w:rPr>
      </w:pPr>
      <w:bookmarkStart w:id="13" w:name="_Toc235989887"/>
      <w:r w:rsidRPr="006D2359">
        <w:rPr>
          <w:rFonts w:ascii="Calibri" w:hAnsi="Calibri" w:cs="Calibri"/>
          <w:b w:val="0"/>
          <w:color w:val="000000"/>
          <w:sz w:val="24"/>
          <w:szCs w:val="24"/>
        </w:rPr>
        <w:t>The following sections provide guidance on sexual consent and resources for Sexual Health.</w:t>
      </w:r>
      <w:bookmarkEnd w:id="13"/>
      <w:r w:rsidRPr="006D2359">
        <w:rPr>
          <w:rFonts w:ascii="Calibri" w:hAnsi="Calibri" w:cs="Calibri"/>
          <w:b w:val="0"/>
          <w:color w:val="000000"/>
          <w:sz w:val="24"/>
          <w:szCs w:val="24"/>
        </w:rPr>
        <w:t xml:space="preserve"> </w:t>
      </w:r>
    </w:p>
    <w:p w14:paraId="2CFE7925" w14:textId="74AA7CEA" w:rsidR="0043049C" w:rsidRDefault="00F239C6">
      <w:pPr>
        <w:pStyle w:val="Heading2"/>
        <w:rPr>
          <w:i/>
          <w:sz w:val="24"/>
          <w:szCs w:val="24"/>
        </w:rPr>
      </w:pPr>
      <w:bookmarkStart w:id="14" w:name="_Toc235989888"/>
      <w:r>
        <w:rPr>
          <w:i/>
          <w:sz w:val="24"/>
          <w:szCs w:val="24"/>
        </w:rPr>
        <w:t>4.1</w:t>
      </w:r>
      <w:r w:rsidR="003B50D3">
        <w:rPr>
          <w:i/>
          <w:sz w:val="24"/>
          <w:szCs w:val="24"/>
        </w:rPr>
        <w:t>.</w:t>
      </w:r>
      <w:r>
        <w:rPr>
          <w:i/>
          <w:sz w:val="24"/>
          <w:szCs w:val="24"/>
        </w:rPr>
        <w:t xml:space="preserve"> Consent</w:t>
      </w:r>
      <w:bookmarkEnd w:id="14"/>
    </w:p>
    <w:p w14:paraId="397A4899" w14:textId="77777777" w:rsidR="0043049C" w:rsidRDefault="0043049C"/>
    <w:p w14:paraId="233FEC5A" w14:textId="77777777" w:rsidR="0043049C" w:rsidRDefault="00F239C6">
      <w:pPr>
        <w:spacing w:after="160" w:line="259" w:lineRule="auto"/>
      </w:pPr>
      <w:r>
        <w:t xml:space="preserve">Consent is active and willing participation in sexual activity. It means that all parties had the freedom and capacity to make the choice. Consent means enthusiastic participation in sexual activity. Consent cannot be assumed – whether you’re in a relationship or if you’ve been kissing, or if it was given on previous occasions. Checking for consent needs to be an ongoing </w:t>
      </w:r>
      <w:proofErr w:type="gramStart"/>
      <w:r>
        <w:t>process, and</w:t>
      </w:r>
      <w:proofErr w:type="gramEnd"/>
      <w:r>
        <w:t xml:space="preserve"> is the responsibility of all partners. An absence of a “no” doesn’t mean “yes”. If you’re not sure, it’s always best to ask. It is important to remember that consumption of alcohol can affect a person’s ability to give consent. </w:t>
      </w:r>
    </w:p>
    <w:p w14:paraId="665AF935" w14:textId="4B87174A" w:rsidR="0043049C" w:rsidRDefault="00F239C6">
      <w:pPr>
        <w:pStyle w:val="Heading2"/>
        <w:rPr>
          <w:i/>
          <w:sz w:val="24"/>
          <w:szCs w:val="24"/>
        </w:rPr>
      </w:pPr>
      <w:bookmarkStart w:id="15" w:name="_Toc235989889"/>
      <w:r>
        <w:rPr>
          <w:i/>
          <w:sz w:val="24"/>
          <w:szCs w:val="24"/>
        </w:rPr>
        <w:t>4.2</w:t>
      </w:r>
      <w:r w:rsidR="003B50D3">
        <w:rPr>
          <w:i/>
          <w:sz w:val="24"/>
          <w:szCs w:val="24"/>
        </w:rPr>
        <w:t>.</w:t>
      </w:r>
      <w:r>
        <w:rPr>
          <w:i/>
          <w:sz w:val="24"/>
          <w:szCs w:val="24"/>
        </w:rPr>
        <w:t xml:space="preserve"> Sexual Health</w:t>
      </w:r>
      <w:bookmarkEnd w:id="15"/>
    </w:p>
    <w:p w14:paraId="4B174F27" w14:textId="77777777" w:rsidR="0043049C" w:rsidRDefault="0043049C"/>
    <w:p w14:paraId="58447065" w14:textId="77777777" w:rsidR="0043049C" w:rsidRDefault="00F239C6">
      <w:r>
        <w:t xml:space="preserve">Sexual Health supplies can be found in College </w:t>
      </w:r>
      <w:proofErr w:type="gramStart"/>
      <w:r>
        <w:t>JCRs</w:t>
      </w:r>
      <w:proofErr w:type="gramEnd"/>
      <w:r>
        <w:t xml:space="preserve"> and the University Sexual Health Services also provide free condoms, pregnancy tests, and other forms of contraception. The nearest Sexual Health Clinic is Lime Tree Clinic on Mill Road and appointments with them can be made by phone (see 10. Welfare Resources). </w:t>
      </w:r>
    </w:p>
    <w:p w14:paraId="5498BBBD" w14:textId="77777777" w:rsidR="0043049C" w:rsidRDefault="0043049C">
      <w:pPr>
        <w:spacing w:after="160" w:line="259" w:lineRule="auto"/>
      </w:pPr>
    </w:p>
    <w:p w14:paraId="026734D4" w14:textId="77777777" w:rsidR="0043049C" w:rsidRDefault="00F239C6">
      <w:pPr>
        <w:pStyle w:val="Heading2"/>
      </w:pPr>
      <w:r>
        <w:br w:type="page"/>
      </w:r>
    </w:p>
    <w:p w14:paraId="4C626376" w14:textId="77777777" w:rsidR="0043049C" w:rsidRDefault="00F239C6">
      <w:pPr>
        <w:pStyle w:val="Heading2"/>
      </w:pPr>
      <w:bookmarkStart w:id="16" w:name="_Toc235989890"/>
      <w:r>
        <w:lastRenderedPageBreak/>
        <w:t>5. Socials</w:t>
      </w:r>
      <w:bookmarkEnd w:id="16"/>
    </w:p>
    <w:p w14:paraId="758E736B" w14:textId="77777777" w:rsidR="0043049C" w:rsidRDefault="0043049C"/>
    <w:p w14:paraId="74EEC0A3" w14:textId="77777777" w:rsidR="0043049C" w:rsidRDefault="00F239C6">
      <w:r>
        <w:t xml:space="preserve">Socials are great occasions for the Club to come together off the pitch, but they raise </w:t>
      </w:r>
      <w:proofErr w:type="gramStart"/>
      <w:r>
        <w:t>a number of</w:t>
      </w:r>
      <w:proofErr w:type="gramEnd"/>
      <w:r>
        <w:t xml:space="preserve"> welfare issues that should be considered carefully. </w:t>
      </w:r>
    </w:p>
    <w:p w14:paraId="0661154B" w14:textId="18955C82" w:rsidR="0043049C" w:rsidRDefault="00F239C6">
      <w:pPr>
        <w:pStyle w:val="Heading2"/>
        <w:rPr>
          <w:i/>
          <w:sz w:val="24"/>
          <w:szCs w:val="24"/>
        </w:rPr>
      </w:pPr>
      <w:bookmarkStart w:id="17" w:name="_Toc235989891"/>
      <w:r>
        <w:rPr>
          <w:i/>
          <w:sz w:val="24"/>
          <w:szCs w:val="24"/>
        </w:rPr>
        <w:t>5.1</w:t>
      </w:r>
      <w:r w:rsidR="003B50D3">
        <w:rPr>
          <w:i/>
          <w:sz w:val="24"/>
          <w:szCs w:val="24"/>
        </w:rPr>
        <w:t>.</w:t>
      </w:r>
      <w:r>
        <w:rPr>
          <w:i/>
          <w:sz w:val="24"/>
          <w:szCs w:val="24"/>
        </w:rPr>
        <w:t xml:space="preserve"> Participation in socials</w:t>
      </w:r>
      <w:bookmarkEnd w:id="17"/>
    </w:p>
    <w:p w14:paraId="557A9D43" w14:textId="77777777" w:rsidR="0043049C" w:rsidRDefault="0043049C">
      <w:pPr>
        <w:rPr>
          <w:i/>
        </w:rPr>
      </w:pPr>
    </w:p>
    <w:p w14:paraId="5BEFE3F6"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All socials are optional and players who choose not to attend are no less part of the club; in the past players have chosen only to participate in the sporting side of the club and anyone is welcome to do this. Members should not feel pressured to attend events that they do not want to. Religion and cultural diversity should also be </w:t>
      </w:r>
      <w:proofErr w:type="gramStart"/>
      <w:r w:rsidRPr="006D2359">
        <w:rPr>
          <w:rFonts w:eastAsia="Times New Roman"/>
          <w:color w:val="000000"/>
        </w:rPr>
        <w:t>taken into account</w:t>
      </w:r>
      <w:proofErr w:type="gramEnd"/>
      <w:r w:rsidRPr="006D2359">
        <w:rPr>
          <w:rFonts w:eastAsia="Times New Roman"/>
          <w:color w:val="000000"/>
        </w:rPr>
        <w:t xml:space="preserve"> when organising events, and all members of the club should be catered for at events, e.g. providing non-alcoholic drinks. </w:t>
      </w:r>
    </w:p>
    <w:p w14:paraId="1D093F4B" w14:textId="77777777" w:rsidR="0043049C" w:rsidRPr="006D2359" w:rsidRDefault="0043049C">
      <w:pPr>
        <w:pBdr>
          <w:top w:val="nil"/>
          <w:left w:val="nil"/>
          <w:bottom w:val="nil"/>
          <w:right w:val="nil"/>
          <w:between w:val="nil"/>
        </w:pBdr>
        <w:spacing w:line="276" w:lineRule="auto"/>
        <w:rPr>
          <w:rFonts w:eastAsia="Times New Roman"/>
          <w:color w:val="000000"/>
        </w:rPr>
      </w:pPr>
    </w:p>
    <w:p w14:paraId="06CDDB71"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Members of the club in positions of authority within the club should be aware of their responsibility to behave appropriately on socials. Student coaches, captains and committee members should carefully consider their relationships with other members of the club and behave in a professional manner.</w:t>
      </w:r>
    </w:p>
    <w:p w14:paraId="2268448F" w14:textId="350AACE9" w:rsidR="0043049C" w:rsidRDefault="00F239C6">
      <w:pPr>
        <w:pStyle w:val="Heading2"/>
        <w:rPr>
          <w:i/>
          <w:sz w:val="24"/>
          <w:szCs w:val="24"/>
        </w:rPr>
      </w:pPr>
      <w:bookmarkStart w:id="18" w:name="_Toc235989892"/>
      <w:r>
        <w:rPr>
          <w:i/>
          <w:sz w:val="24"/>
          <w:szCs w:val="24"/>
        </w:rPr>
        <w:t>5.2</w:t>
      </w:r>
      <w:r w:rsidR="003B50D3">
        <w:rPr>
          <w:i/>
          <w:sz w:val="24"/>
          <w:szCs w:val="24"/>
        </w:rPr>
        <w:t>.</w:t>
      </w:r>
      <w:r>
        <w:rPr>
          <w:i/>
          <w:sz w:val="24"/>
          <w:szCs w:val="24"/>
        </w:rPr>
        <w:t xml:space="preserve"> Alcohol</w:t>
      </w:r>
      <w:bookmarkEnd w:id="18"/>
    </w:p>
    <w:p w14:paraId="151AF8DE" w14:textId="77777777" w:rsidR="0043049C" w:rsidRDefault="0043049C"/>
    <w:p w14:paraId="46CA2B19"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Alcohol consumption at socials should under no circumstances be compulsory, and events officers should provide non-alcoholic alternatives, especially at events such as initiations. Club members who do not drink should feel welcome to all club events, and the Club should </w:t>
      </w:r>
      <w:proofErr w:type="gramStart"/>
      <w:r w:rsidRPr="006D2359">
        <w:rPr>
          <w:rFonts w:eastAsia="Times New Roman"/>
          <w:color w:val="000000"/>
        </w:rPr>
        <w:t>make an effort</w:t>
      </w:r>
      <w:proofErr w:type="gramEnd"/>
      <w:r w:rsidRPr="006D2359">
        <w:rPr>
          <w:rFonts w:eastAsia="Times New Roman"/>
          <w:color w:val="000000"/>
        </w:rPr>
        <w:t xml:space="preserve"> to put on a range of socials where alcohol is not a core feature. </w:t>
      </w:r>
    </w:p>
    <w:p w14:paraId="54E43EBD" w14:textId="77777777" w:rsidR="0043049C" w:rsidRPr="006D2359" w:rsidRDefault="0043049C">
      <w:pPr>
        <w:pBdr>
          <w:top w:val="nil"/>
          <w:left w:val="nil"/>
          <w:bottom w:val="nil"/>
          <w:right w:val="nil"/>
          <w:between w:val="nil"/>
        </w:pBdr>
        <w:spacing w:line="276" w:lineRule="auto"/>
        <w:rPr>
          <w:rFonts w:eastAsia="Times New Roman"/>
          <w:color w:val="000000"/>
        </w:rPr>
      </w:pPr>
    </w:p>
    <w:p w14:paraId="5347BEA3"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If any member of the Club is concerned that another member may be unwell due to alcohol consumption, they should make every effort to ensure their safety. If you are out in a group, it is essential that you don’t abandon a member of the group and if one of you gets badly drunk, be sure to take them back to their residence. It is very dangerous to leave a very drunk person on their own, or for them to be looked after by a person who has been drinking or who may not know how to look after them properly.</w:t>
      </w:r>
    </w:p>
    <w:p w14:paraId="0269553A" w14:textId="77777777" w:rsidR="0043049C" w:rsidRPr="006D2359" w:rsidRDefault="0043049C">
      <w:pPr>
        <w:pBdr>
          <w:top w:val="nil"/>
          <w:left w:val="nil"/>
          <w:bottom w:val="nil"/>
          <w:right w:val="nil"/>
          <w:between w:val="nil"/>
        </w:pBdr>
        <w:spacing w:line="276" w:lineRule="auto"/>
        <w:rPr>
          <w:rFonts w:eastAsia="Times New Roman"/>
          <w:color w:val="000000"/>
        </w:rPr>
      </w:pPr>
    </w:p>
    <w:p w14:paraId="1DF735AA"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It is vital that anyone who has drunk to excess is supported in returning to their college or residence and someone, who has not been drinking and can monitor their wellbeing, be informed of their condition. This might include a Porter, family member, friend or housemate. </w:t>
      </w:r>
    </w:p>
    <w:p w14:paraId="2FD278F4" w14:textId="75983DA2" w:rsidR="0043049C" w:rsidRDefault="00F239C6">
      <w:pPr>
        <w:pStyle w:val="Heading2"/>
        <w:rPr>
          <w:i/>
          <w:sz w:val="24"/>
          <w:szCs w:val="24"/>
        </w:rPr>
      </w:pPr>
      <w:bookmarkStart w:id="19" w:name="_Toc235989893"/>
      <w:r>
        <w:rPr>
          <w:i/>
          <w:sz w:val="24"/>
          <w:szCs w:val="24"/>
        </w:rPr>
        <w:t>5.3</w:t>
      </w:r>
      <w:r w:rsidR="003B50D3">
        <w:rPr>
          <w:i/>
          <w:sz w:val="24"/>
          <w:szCs w:val="24"/>
        </w:rPr>
        <w:t>.</w:t>
      </w:r>
      <w:r>
        <w:rPr>
          <w:i/>
          <w:sz w:val="24"/>
          <w:szCs w:val="24"/>
        </w:rPr>
        <w:t xml:space="preserve"> Initiations</w:t>
      </w:r>
      <w:bookmarkEnd w:id="19"/>
    </w:p>
    <w:p w14:paraId="3876E9FB" w14:textId="77777777" w:rsidR="0043049C" w:rsidRDefault="0043049C"/>
    <w:p w14:paraId="38E9B888" w14:textId="1D951B72" w:rsidR="0043049C" w:rsidRPr="003B50D3" w:rsidRDefault="00F239C6" w:rsidP="003B50D3">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Individuals should not be placed under any pressure to take part or pass any form of initiation as part of their membership of the Club. Initiations should be fun and inclusive, with options for non-drinking players incorporated into the structure. </w:t>
      </w:r>
    </w:p>
    <w:p w14:paraId="7958FE56" w14:textId="77777777" w:rsidR="0043049C" w:rsidRDefault="00F239C6">
      <w:pPr>
        <w:pStyle w:val="Heading2"/>
      </w:pPr>
      <w:bookmarkStart w:id="20" w:name="_Toc235989894"/>
      <w:r>
        <w:lastRenderedPageBreak/>
        <w:t>6. Academics</w:t>
      </w:r>
      <w:bookmarkEnd w:id="20"/>
    </w:p>
    <w:p w14:paraId="66222DA3" w14:textId="77777777" w:rsidR="0043049C" w:rsidRDefault="0043049C"/>
    <w:p w14:paraId="483DC4EB"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Playing for CUHC and doing well academically is perfectly compatible, however, juggling playing hockey and academic commitments can present </w:t>
      </w:r>
      <w:proofErr w:type="gramStart"/>
      <w:r w:rsidRPr="006D2359">
        <w:rPr>
          <w:rFonts w:eastAsia="Times New Roman"/>
          <w:color w:val="000000"/>
        </w:rPr>
        <w:t>a number of</w:t>
      </w:r>
      <w:proofErr w:type="gramEnd"/>
      <w:r w:rsidRPr="006D2359">
        <w:rPr>
          <w:rFonts w:eastAsia="Times New Roman"/>
          <w:color w:val="000000"/>
        </w:rPr>
        <w:t xml:space="preserve"> difficulties. The following sections aim to give advice to players with how to mitigate missing contact hours and manage their workloads. </w:t>
      </w:r>
    </w:p>
    <w:p w14:paraId="04B84B22" w14:textId="6C816BA1" w:rsidR="0043049C" w:rsidRDefault="00F239C6">
      <w:pPr>
        <w:pStyle w:val="Heading2"/>
        <w:rPr>
          <w:i/>
          <w:sz w:val="24"/>
          <w:szCs w:val="24"/>
        </w:rPr>
      </w:pPr>
      <w:bookmarkStart w:id="21" w:name="_Toc235989895"/>
      <w:r>
        <w:rPr>
          <w:i/>
          <w:sz w:val="24"/>
          <w:szCs w:val="24"/>
        </w:rPr>
        <w:t>6.1</w:t>
      </w:r>
      <w:r w:rsidR="003B50D3">
        <w:rPr>
          <w:i/>
          <w:sz w:val="24"/>
          <w:szCs w:val="24"/>
        </w:rPr>
        <w:t>.</w:t>
      </w:r>
      <w:r>
        <w:rPr>
          <w:i/>
          <w:sz w:val="24"/>
          <w:szCs w:val="24"/>
        </w:rPr>
        <w:t xml:space="preserve"> Missing contact hours</w:t>
      </w:r>
      <w:bookmarkEnd w:id="21"/>
    </w:p>
    <w:p w14:paraId="2D271013"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4EA06FA2"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Players are expected to miss lectures for Wednesday and Saturday matches, but it is always possible to get the lecture notes from course-friends and to catch up on the material </w:t>
      </w:r>
      <w:proofErr w:type="gramStart"/>
      <w:r w:rsidRPr="006D2359">
        <w:rPr>
          <w:rFonts w:eastAsia="Times New Roman"/>
          <w:color w:val="000000"/>
        </w:rPr>
        <w:t>at a later date</w:t>
      </w:r>
      <w:proofErr w:type="gramEnd"/>
      <w:r w:rsidRPr="006D2359">
        <w:rPr>
          <w:rFonts w:eastAsia="Times New Roman"/>
          <w:color w:val="000000"/>
        </w:rPr>
        <w:t>. Practicals are often compulsory and can’t be missed, but they can be rearranged, and senior players can give advice on how to do this. Players are expected to check the BUCS schedule in advance and try to rearrange Wednesday practicals. For some subjects, it may be useful to change practical groups if there are going to be regular clashes. If the practical cannot be moved and is compulsory, players can be excused from matches.</w:t>
      </w:r>
    </w:p>
    <w:p w14:paraId="7BE785AC" w14:textId="77777777" w:rsidR="0043049C" w:rsidRPr="006D2359" w:rsidRDefault="0043049C">
      <w:pPr>
        <w:pBdr>
          <w:top w:val="nil"/>
          <w:left w:val="nil"/>
          <w:bottom w:val="nil"/>
          <w:right w:val="nil"/>
          <w:between w:val="nil"/>
        </w:pBdr>
        <w:spacing w:line="276" w:lineRule="auto"/>
        <w:rPr>
          <w:rFonts w:eastAsia="Times New Roman"/>
          <w:color w:val="000000"/>
        </w:rPr>
      </w:pPr>
    </w:p>
    <w:p w14:paraId="7BFFFFEE"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Supervisions should not be </w:t>
      </w:r>
      <w:proofErr w:type="gramStart"/>
      <w:r w:rsidRPr="006D2359">
        <w:rPr>
          <w:rFonts w:eastAsia="Times New Roman"/>
          <w:color w:val="000000"/>
        </w:rPr>
        <w:t>missed,</w:t>
      </w:r>
      <w:proofErr w:type="gramEnd"/>
      <w:r w:rsidRPr="006D2359">
        <w:rPr>
          <w:rFonts w:eastAsia="Times New Roman"/>
          <w:color w:val="000000"/>
        </w:rPr>
        <w:t xml:space="preserve"> however players are expected to do their best to make sure that they don’t fall during training or matches. Supervisors are usually helpful and able to rearrange, and it is helpful if you let them know at the start of the term that you won’t be able to have supervisions at certain times. If you struggle with a supervisor, the welfare officers can help you draft an email to your supervisor or tutor. </w:t>
      </w:r>
    </w:p>
    <w:p w14:paraId="270A55C2" w14:textId="3C0B0263" w:rsidR="0043049C" w:rsidRDefault="00F239C6">
      <w:pPr>
        <w:pStyle w:val="Heading2"/>
        <w:rPr>
          <w:i/>
          <w:sz w:val="24"/>
          <w:szCs w:val="24"/>
        </w:rPr>
      </w:pPr>
      <w:bookmarkStart w:id="22" w:name="_Toc235989896"/>
      <w:r>
        <w:rPr>
          <w:i/>
          <w:sz w:val="24"/>
          <w:szCs w:val="24"/>
        </w:rPr>
        <w:t>6.2</w:t>
      </w:r>
      <w:r w:rsidR="003B50D3">
        <w:rPr>
          <w:i/>
          <w:sz w:val="24"/>
          <w:szCs w:val="24"/>
        </w:rPr>
        <w:t>.</w:t>
      </w:r>
      <w:r>
        <w:rPr>
          <w:i/>
          <w:sz w:val="24"/>
          <w:szCs w:val="24"/>
        </w:rPr>
        <w:t xml:space="preserve"> Managing workloads</w:t>
      </w:r>
      <w:bookmarkEnd w:id="22"/>
    </w:p>
    <w:p w14:paraId="5288B689"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61CF9569"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Players are expected not to miss matches or training to do work, however if you are really struggling </w:t>
      </w:r>
      <w:proofErr w:type="gramStart"/>
      <w:r w:rsidRPr="006D2359">
        <w:rPr>
          <w:rFonts w:eastAsia="Times New Roman"/>
          <w:color w:val="000000"/>
        </w:rPr>
        <w:t>academically</w:t>
      </w:r>
      <w:proofErr w:type="gramEnd"/>
      <w:r w:rsidRPr="006D2359">
        <w:rPr>
          <w:rFonts w:eastAsia="Times New Roman"/>
          <w:color w:val="000000"/>
        </w:rPr>
        <w:t xml:space="preserve"> please discuss this with your captain or welfare officer. Balancing work can be particularly hard in Varsity term, so it is good to plan as far ahead as possible. If you need to ask for an extension for work because of hockey, or for any other reason, the welfare officers can help you draft an extension request, and your captains should be willing to support and help you with this.</w:t>
      </w:r>
    </w:p>
    <w:p w14:paraId="73A3CFB5" w14:textId="0D677665" w:rsidR="0043049C" w:rsidRDefault="00F239C6">
      <w:pPr>
        <w:pStyle w:val="Heading2"/>
        <w:rPr>
          <w:i/>
          <w:sz w:val="24"/>
          <w:szCs w:val="24"/>
        </w:rPr>
      </w:pPr>
      <w:bookmarkStart w:id="23" w:name="_Toc235989897"/>
      <w:r>
        <w:rPr>
          <w:i/>
          <w:sz w:val="24"/>
          <w:szCs w:val="24"/>
        </w:rPr>
        <w:t>6.3</w:t>
      </w:r>
      <w:r w:rsidR="003B50D3">
        <w:rPr>
          <w:i/>
          <w:sz w:val="24"/>
          <w:szCs w:val="24"/>
        </w:rPr>
        <w:t>.</w:t>
      </w:r>
      <w:r>
        <w:rPr>
          <w:i/>
          <w:sz w:val="24"/>
          <w:szCs w:val="24"/>
        </w:rPr>
        <w:t xml:space="preserve"> CUHC Subject Reps</w:t>
      </w:r>
      <w:bookmarkEnd w:id="23"/>
    </w:p>
    <w:p w14:paraId="6E64488A"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183FC4A8"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Subject reps are players who represent a particular academic subject in CUHC. It is up to them how many events, services or otherwise they wish to provide, but they should be receptive to questions and concerns from other members of the club who fall under their remit. A google drive for notes is encouraged. Senior members of the club are also a great source for advice and guidance on academics and how to fit it around hockey. Captains and welfare officers are also available to talk about any academic issues that club members are having. </w:t>
      </w:r>
    </w:p>
    <w:p w14:paraId="70749612" w14:textId="77777777" w:rsidR="0043049C" w:rsidRDefault="0043049C">
      <w:pPr>
        <w:spacing w:after="160" w:line="259" w:lineRule="auto"/>
      </w:pPr>
    </w:p>
    <w:p w14:paraId="43AE1551" w14:textId="77777777" w:rsidR="0043049C" w:rsidRDefault="00F239C6">
      <w:pPr>
        <w:pStyle w:val="Heading2"/>
      </w:pPr>
      <w:bookmarkStart w:id="24" w:name="_Toc235989898"/>
      <w:r>
        <w:lastRenderedPageBreak/>
        <w:t>7. Financial Concerns</w:t>
      </w:r>
      <w:bookmarkEnd w:id="24"/>
    </w:p>
    <w:p w14:paraId="0874AA1B" w14:textId="77777777" w:rsidR="0043049C" w:rsidRDefault="0043049C"/>
    <w:p w14:paraId="7EAE93F0"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Being part of CUHC has an element of financial cost due to playing subs and kits; fortunately, there are a wide range of grants funding opportunities available throughout the University </w:t>
      </w:r>
      <w:proofErr w:type="gramStart"/>
      <w:r w:rsidRPr="006D2359">
        <w:rPr>
          <w:rFonts w:eastAsia="Times New Roman"/>
          <w:color w:val="000000"/>
        </w:rPr>
        <w:t>and also</w:t>
      </w:r>
      <w:proofErr w:type="gramEnd"/>
      <w:r w:rsidRPr="006D2359">
        <w:rPr>
          <w:rFonts w:eastAsia="Times New Roman"/>
          <w:color w:val="000000"/>
        </w:rPr>
        <w:t xml:space="preserve"> steps that the Club can take to reduce the financial cost of membership. </w:t>
      </w:r>
    </w:p>
    <w:p w14:paraId="0A6E5EFE" w14:textId="5535BFC8" w:rsidR="0043049C" w:rsidRDefault="00F239C6">
      <w:pPr>
        <w:pStyle w:val="Heading2"/>
        <w:rPr>
          <w:i/>
          <w:sz w:val="24"/>
          <w:szCs w:val="24"/>
        </w:rPr>
      </w:pPr>
      <w:bookmarkStart w:id="25" w:name="_Toc235989899"/>
      <w:r>
        <w:rPr>
          <w:i/>
          <w:sz w:val="24"/>
          <w:szCs w:val="24"/>
        </w:rPr>
        <w:t>7.1</w:t>
      </w:r>
      <w:r w:rsidR="003B50D3">
        <w:rPr>
          <w:i/>
          <w:sz w:val="24"/>
          <w:szCs w:val="24"/>
        </w:rPr>
        <w:t>.</w:t>
      </w:r>
      <w:r>
        <w:rPr>
          <w:i/>
          <w:sz w:val="24"/>
          <w:szCs w:val="24"/>
        </w:rPr>
        <w:t xml:space="preserve"> Grants and funding opportunity</w:t>
      </w:r>
      <w:bookmarkEnd w:id="25"/>
    </w:p>
    <w:p w14:paraId="473EF30A" w14:textId="77777777" w:rsidR="0043049C" w:rsidRDefault="0043049C"/>
    <w:p w14:paraId="54FEAC62"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Many Colleges have dedicated funds and </w:t>
      </w:r>
      <w:proofErr w:type="gramStart"/>
      <w:r w:rsidRPr="006D2359">
        <w:rPr>
          <w:rFonts w:eastAsia="Times New Roman"/>
          <w:color w:val="000000"/>
        </w:rPr>
        <w:t>grants</w:t>
      </w:r>
      <w:proofErr w:type="gramEnd"/>
      <w:r w:rsidRPr="006D2359">
        <w:rPr>
          <w:rFonts w:eastAsia="Times New Roman"/>
          <w:color w:val="000000"/>
        </w:rPr>
        <w:t xml:space="preserve"> available to individuals playing University-level sport; information about these can be found on </w:t>
      </w:r>
      <w:proofErr w:type="gramStart"/>
      <w:r w:rsidRPr="006D2359">
        <w:rPr>
          <w:rFonts w:eastAsia="Times New Roman"/>
          <w:color w:val="000000"/>
        </w:rPr>
        <w:t>College</w:t>
      </w:r>
      <w:proofErr w:type="gramEnd"/>
      <w:r w:rsidRPr="006D2359">
        <w:rPr>
          <w:rFonts w:eastAsia="Times New Roman"/>
          <w:color w:val="000000"/>
        </w:rPr>
        <w:t xml:space="preserve"> websites or by getting in touch with your tutor. Other Club members at your college will also be able to advise on what funding opportunities are available and how to apply to them. </w:t>
      </w:r>
    </w:p>
    <w:p w14:paraId="49281F11" w14:textId="77777777" w:rsidR="0043049C" w:rsidRPr="006D2359" w:rsidRDefault="0043049C">
      <w:pPr>
        <w:pBdr>
          <w:top w:val="nil"/>
          <w:left w:val="nil"/>
          <w:bottom w:val="nil"/>
          <w:right w:val="nil"/>
          <w:between w:val="nil"/>
        </w:pBdr>
        <w:spacing w:line="276" w:lineRule="auto"/>
        <w:rPr>
          <w:rFonts w:eastAsia="Times New Roman"/>
          <w:color w:val="000000"/>
        </w:rPr>
      </w:pPr>
    </w:p>
    <w:p w14:paraId="233CA57F"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The Hawks’ Charitable Trust also makes annual awards to both male and female University athletes. Further information about the trust can be obtained </w:t>
      </w:r>
      <w:hyperlink r:id="rId13">
        <w:r w:rsidR="0043049C" w:rsidRPr="006D2359">
          <w:rPr>
            <w:rFonts w:eastAsia="Times New Roman"/>
            <w:color w:val="0563C1"/>
            <w:u w:val="single"/>
          </w:rPr>
          <w:t>here</w:t>
        </w:r>
      </w:hyperlink>
      <w:r w:rsidRPr="006D2359">
        <w:rPr>
          <w:rFonts w:eastAsia="Times New Roman"/>
          <w:color w:val="000000"/>
        </w:rPr>
        <w:t>.</w:t>
      </w:r>
    </w:p>
    <w:p w14:paraId="68A5B633" w14:textId="77777777" w:rsidR="0043049C" w:rsidRPr="006D2359" w:rsidRDefault="0043049C">
      <w:pPr>
        <w:pBdr>
          <w:top w:val="nil"/>
          <w:left w:val="nil"/>
          <w:bottom w:val="nil"/>
          <w:right w:val="nil"/>
          <w:between w:val="nil"/>
        </w:pBdr>
        <w:spacing w:line="276" w:lineRule="auto"/>
        <w:rPr>
          <w:rFonts w:eastAsia="Times New Roman"/>
          <w:color w:val="000000"/>
        </w:rPr>
      </w:pPr>
    </w:p>
    <w:p w14:paraId="384BC427"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The Club has its own bursary scheme, The Vann Club Bursary Scheme. The number and value of bursaries is limited by the funds available from the Vann Club in a given academic year. Applicants who are eligible to apply for support from other sources (college funds, Hawks/Ospreys, Evans </w:t>
      </w:r>
      <w:proofErr w:type="gramStart"/>
      <w:r w:rsidRPr="006D2359">
        <w:rPr>
          <w:rFonts w:eastAsia="Times New Roman"/>
          <w:color w:val="000000"/>
        </w:rPr>
        <w:t>fund )</w:t>
      </w:r>
      <w:proofErr w:type="gramEnd"/>
      <w:r w:rsidRPr="006D2359">
        <w:rPr>
          <w:rFonts w:eastAsia="Times New Roman"/>
          <w:color w:val="000000"/>
        </w:rPr>
        <w:t xml:space="preserve"> must apply to those sources as well.</w:t>
      </w:r>
    </w:p>
    <w:p w14:paraId="4DB0EF26" w14:textId="0A0B3340" w:rsidR="0043049C" w:rsidRDefault="00F239C6">
      <w:pPr>
        <w:pStyle w:val="Heading2"/>
        <w:rPr>
          <w:i/>
          <w:sz w:val="24"/>
          <w:szCs w:val="24"/>
        </w:rPr>
      </w:pPr>
      <w:bookmarkStart w:id="26" w:name="_Toc235989900"/>
      <w:r>
        <w:rPr>
          <w:i/>
          <w:sz w:val="24"/>
          <w:szCs w:val="24"/>
        </w:rPr>
        <w:t>7.2</w:t>
      </w:r>
      <w:r w:rsidR="003B50D3">
        <w:rPr>
          <w:i/>
          <w:sz w:val="24"/>
          <w:szCs w:val="24"/>
        </w:rPr>
        <w:t>.</w:t>
      </w:r>
      <w:r>
        <w:rPr>
          <w:i/>
          <w:sz w:val="24"/>
          <w:szCs w:val="24"/>
        </w:rPr>
        <w:t xml:space="preserve"> Club financial commitments</w:t>
      </w:r>
      <w:bookmarkEnd w:id="26"/>
    </w:p>
    <w:p w14:paraId="17D35CA0" w14:textId="77777777" w:rsidR="0043049C" w:rsidRDefault="0043049C"/>
    <w:p w14:paraId="2295151B"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The Club can help reduce the financial pressure on members by being sensitive to what constitutes the core activities of the club and trying, as far as reasonably practicable, for these to be covered by the membership subscription, grants and sponsorship. Anything above and beyond this, such as non-playing kit, socials and tours should not be deemed as compulsory or perceived as an expected part of club membership. </w:t>
      </w:r>
    </w:p>
    <w:p w14:paraId="4C578260" w14:textId="77777777" w:rsidR="0043049C" w:rsidRPr="006D2359" w:rsidRDefault="0043049C">
      <w:pPr>
        <w:pBdr>
          <w:top w:val="nil"/>
          <w:left w:val="nil"/>
          <w:bottom w:val="nil"/>
          <w:right w:val="nil"/>
          <w:between w:val="nil"/>
        </w:pBdr>
        <w:spacing w:line="276" w:lineRule="auto"/>
        <w:rPr>
          <w:rFonts w:eastAsia="Times New Roman"/>
          <w:color w:val="000000"/>
        </w:rPr>
      </w:pPr>
    </w:p>
    <w:p w14:paraId="54318759"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Students experiencing financial difficulty should be able to request the postponement of subs payment for a length of time agreed with the treasurers. The Welfare Officers are also available to speak to any members with financial concerns. </w:t>
      </w:r>
    </w:p>
    <w:p w14:paraId="0B223F72" w14:textId="77777777" w:rsidR="0043049C" w:rsidRDefault="0043049C"/>
    <w:p w14:paraId="3BE8B149" w14:textId="77777777" w:rsidR="0043049C" w:rsidRDefault="0043049C"/>
    <w:p w14:paraId="68E61230" w14:textId="77777777" w:rsidR="0043049C" w:rsidRDefault="0043049C">
      <w:pPr>
        <w:spacing w:after="160" w:line="259" w:lineRule="auto"/>
        <w:rPr>
          <w:color w:val="0099A9"/>
          <w:sz w:val="40"/>
          <w:szCs w:val="40"/>
        </w:rPr>
      </w:pPr>
    </w:p>
    <w:p w14:paraId="5D549F04" w14:textId="77777777" w:rsidR="0043049C" w:rsidRDefault="0043049C">
      <w:pPr>
        <w:spacing w:after="160" w:line="259" w:lineRule="auto"/>
        <w:rPr>
          <w:color w:val="0099A9"/>
          <w:sz w:val="40"/>
          <w:szCs w:val="40"/>
        </w:rPr>
      </w:pPr>
    </w:p>
    <w:p w14:paraId="126545A8" w14:textId="77777777" w:rsidR="0043049C" w:rsidRDefault="0043049C">
      <w:pPr>
        <w:spacing w:after="160" w:line="259" w:lineRule="auto"/>
        <w:rPr>
          <w:color w:val="0099A9"/>
          <w:sz w:val="40"/>
          <w:szCs w:val="40"/>
        </w:rPr>
      </w:pPr>
    </w:p>
    <w:p w14:paraId="47B95859" w14:textId="77777777" w:rsidR="0043049C" w:rsidRDefault="0043049C">
      <w:pPr>
        <w:spacing w:after="160" w:line="259" w:lineRule="auto"/>
        <w:rPr>
          <w:color w:val="0099A9"/>
          <w:sz w:val="40"/>
          <w:szCs w:val="40"/>
        </w:rPr>
      </w:pPr>
    </w:p>
    <w:p w14:paraId="2C7F1CA2" w14:textId="77777777" w:rsidR="0043049C" w:rsidRDefault="00F239C6">
      <w:pPr>
        <w:pStyle w:val="Heading2"/>
      </w:pPr>
      <w:bookmarkStart w:id="27" w:name="_Toc235989901"/>
      <w:r>
        <w:lastRenderedPageBreak/>
        <w:t>8. Training and Matches</w:t>
      </w:r>
      <w:bookmarkEnd w:id="27"/>
    </w:p>
    <w:p w14:paraId="237A4593"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24CBE043"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Training and matches are a significant-time commitment for everyone in the Club and the following advice aims to ensure this is appropriately managed by players, captains and coaches. </w:t>
      </w:r>
    </w:p>
    <w:p w14:paraId="3C67253C" w14:textId="6AB9DEB0" w:rsidR="0043049C" w:rsidRDefault="00F239C6">
      <w:pPr>
        <w:pStyle w:val="Heading2"/>
        <w:rPr>
          <w:i/>
          <w:sz w:val="24"/>
          <w:szCs w:val="24"/>
        </w:rPr>
      </w:pPr>
      <w:bookmarkStart w:id="28" w:name="_Toc235989902"/>
      <w:r>
        <w:rPr>
          <w:i/>
          <w:sz w:val="24"/>
          <w:szCs w:val="24"/>
        </w:rPr>
        <w:t>8.1</w:t>
      </w:r>
      <w:r w:rsidR="003B50D3">
        <w:rPr>
          <w:i/>
          <w:sz w:val="24"/>
          <w:szCs w:val="24"/>
        </w:rPr>
        <w:t>.</w:t>
      </w:r>
      <w:r>
        <w:rPr>
          <w:i/>
          <w:sz w:val="24"/>
          <w:szCs w:val="24"/>
        </w:rPr>
        <w:t xml:space="preserve"> Attendance</w:t>
      </w:r>
      <w:bookmarkEnd w:id="28"/>
    </w:p>
    <w:p w14:paraId="5C0C3FCB" w14:textId="77777777" w:rsidR="0043049C" w:rsidRDefault="0043049C"/>
    <w:p w14:paraId="5CF83625"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Players are expected to attend all training sessions and matches unless they have prior permission from their captains. However, captains and coaches should be understanding and flexible if players have other commitments, e.g. matriculation dinners and interviews. Players should give their captains as much notice as possible if they </w:t>
      </w:r>
      <w:proofErr w:type="gramStart"/>
      <w:r w:rsidRPr="006D2359">
        <w:rPr>
          <w:rFonts w:eastAsia="Times New Roman"/>
          <w:color w:val="000000"/>
        </w:rPr>
        <w:t>have to</w:t>
      </w:r>
      <w:proofErr w:type="gramEnd"/>
      <w:r w:rsidRPr="006D2359">
        <w:rPr>
          <w:rFonts w:eastAsia="Times New Roman"/>
          <w:color w:val="000000"/>
        </w:rPr>
        <w:t xml:space="preserve"> miss training or a match; doing so for a </w:t>
      </w:r>
      <w:proofErr w:type="gramStart"/>
      <w:r w:rsidRPr="006D2359">
        <w:rPr>
          <w:rFonts w:eastAsia="Times New Roman"/>
          <w:color w:val="000000"/>
        </w:rPr>
        <w:t>valid reasons</w:t>
      </w:r>
      <w:proofErr w:type="gramEnd"/>
      <w:r w:rsidRPr="006D2359">
        <w:rPr>
          <w:rFonts w:eastAsia="Times New Roman"/>
          <w:color w:val="000000"/>
        </w:rPr>
        <w:t xml:space="preserve"> should not impact the selection of the player. </w:t>
      </w:r>
    </w:p>
    <w:p w14:paraId="39421CC2" w14:textId="77A0E7DE" w:rsidR="0043049C" w:rsidRDefault="00F239C6">
      <w:pPr>
        <w:pStyle w:val="Heading2"/>
        <w:rPr>
          <w:i/>
          <w:sz w:val="24"/>
          <w:szCs w:val="24"/>
        </w:rPr>
      </w:pPr>
      <w:bookmarkStart w:id="29" w:name="_Toc235989903"/>
      <w:r>
        <w:rPr>
          <w:i/>
          <w:sz w:val="24"/>
          <w:szCs w:val="24"/>
        </w:rPr>
        <w:t>8.2</w:t>
      </w:r>
      <w:r w:rsidR="003B50D3">
        <w:rPr>
          <w:i/>
          <w:sz w:val="24"/>
          <w:szCs w:val="24"/>
        </w:rPr>
        <w:t>.</w:t>
      </w:r>
      <w:r>
        <w:rPr>
          <w:i/>
          <w:sz w:val="24"/>
          <w:szCs w:val="24"/>
        </w:rPr>
        <w:t xml:space="preserve"> Selection for training</w:t>
      </w:r>
      <w:bookmarkEnd w:id="29"/>
    </w:p>
    <w:p w14:paraId="385606DC" w14:textId="77777777" w:rsidR="0043049C" w:rsidRDefault="0043049C"/>
    <w:p w14:paraId="5751EB3B"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Players should only have to train with one training-squad and should not be forced to train with more than squad. An exception to this is at the start of the season, or leading up to Varsity matches, when team-selection is being made; however, this should only be done for a limited time and with the agreement of the player. </w:t>
      </w:r>
    </w:p>
    <w:p w14:paraId="7CBA10F2" w14:textId="77777777" w:rsidR="0043049C" w:rsidRPr="006D2359" w:rsidRDefault="0043049C">
      <w:pPr>
        <w:pBdr>
          <w:top w:val="nil"/>
          <w:left w:val="nil"/>
          <w:bottom w:val="nil"/>
          <w:right w:val="nil"/>
          <w:between w:val="nil"/>
        </w:pBdr>
        <w:spacing w:line="276" w:lineRule="auto"/>
        <w:rPr>
          <w:rFonts w:eastAsia="Times New Roman"/>
          <w:color w:val="000000"/>
        </w:rPr>
      </w:pPr>
    </w:p>
    <w:p w14:paraId="0928FDF1"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It is the joint decision of the captains as to which team a player should be training with. </w:t>
      </w:r>
    </w:p>
    <w:p w14:paraId="04A2BAEE"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If, for selection or availability reasons, a captain would like a player to train with a different team either temporarily or for the foreseeable future, this should be communicated as early as possible and players should not be asked to attend a different training on the day of the training. </w:t>
      </w:r>
    </w:p>
    <w:p w14:paraId="71E9EEA9" w14:textId="77777777" w:rsidR="0043049C" w:rsidRDefault="0043049C"/>
    <w:p w14:paraId="3675BE0F" w14:textId="72EC18FF" w:rsidR="0043049C" w:rsidRPr="006D2359" w:rsidRDefault="00F239C6">
      <w:pPr>
        <w:rPr>
          <w:rFonts w:ascii="Times New Roman" w:hAnsi="Times New Roman" w:cs="Times New Roman"/>
          <w:b/>
          <w:i/>
          <w:color w:val="0099A9"/>
        </w:rPr>
      </w:pPr>
      <w:r w:rsidRPr="006D2359">
        <w:rPr>
          <w:rFonts w:ascii="Times New Roman" w:hAnsi="Times New Roman" w:cs="Times New Roman"/>
          <w:b/>
          <w:i/>
          <w:color w:val="0099A9"/>
        </w:rPr>
        <w:t>8.3</w:t>
      </w:r>
      <w:r w:rsidR="003B50D3">
        <w:rPr>
          <w:rFonts w:ascii="Times New Roman" w:hAnsi="Times New Roman" w:cs="Times New Roman"/>
          <w:b/>
          <w:i/>
          <w:color w:val="0099A9"/>
        </w:rPr>
        <w:t>.</w:t>
      </w:r>
      <w:r w:rsidRPr="006D2359">
        <w:rPr>
          <w:rFonts w:ascii="Times New Roman" w:hAnsi="Times New Roman" w:cs="Times New Roman"/>
          <w:b/>
          <w:i/>
          <w:color w:val="0099A9"/>
        </w:rPr>
        <w:t xml:space="preserve"> BUCS matches</w:t>
      </w:r>
    </w:p>
    <w:p w14:paraId="5E09183E" w14:textId="77777777" w:rsidR="0043049C" w:rsidRDefault="0043049C">
      <w:pPr>
        <w:rPr>
          <w:b/>
          <w:i/>
          <w:color w:val="0099A9"/>
        </w:rPr>
      </w:pPr>
    </w:p>
    <w:p w14:paraId="1DF3F7B7"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On Wednesday afternoons CUHC fields two women’s and two men’s side in the inter-university BUCS leagues. All CUHC members should be aware that they could be selected to play in BUCS matches on a Wednesday, especially if there are problems with availability in other teams. However, players from teams that do not usually play BUCS or play in that team should not be called up to fill in availability at the last minute and should be asked with as much notice as possible. Advice on how to rearrange supervisions and practicals can be obtained from senior players, captains and the welfare officers (see 6. Academics). </w:t>
      </w:r>
    </w:p>
    <w:p w14:paraId="3372DE41" w14:textId="77777777" w:rsidR="0043049C" w:rsidRDefault="0043049C">
      <w:pPr>
        <w:rPr>
          <w:b/>
        </w:rPr>
      </w:pPr>
    </w:p>
    <w:p w14:paraId="58C534FC" w14:textId="6687D776" w:rsidR="0043049C" w:rsidRPr="006D2359" w:rsidRDefault="00F239C6">
      <w:pPr>
        <w:rPr>
          <w:rFonts w:ascii="Times New Roman" w:hAnsi="Times New Roman" w:cs="Times New Roman"/>
          <w:b/>
          <w:i/>
          <w:color w:val="0099A9"/>
        </w:rPr>
      </w:pPr>
      <w:r w:rsidRPr="006D2359">
        <w:rPr>
          <w:rFonts w:ascii="Times New Roman" w:hAnsi="Times New Roman" w:cs="Times New Roman"/>
          <w:b/>
          <w:i/>
          <w:color w:val="0099A9"/>
        </w:rPr>
        <w:t>8.4</w:t>
      </w:r>
      <w:r w:rsidR="003B50D3">
        <w:rPr>
          <w:rFonts w:ascii="Times New Roman" w:hAnsi="Times New Roman" w:cs="Times New Roman"/>
          <w:b/>
          <w:i/>
          <w:color w:val="0099A9"/>
        </w:rPr>
        <w:t>.</w:t>
      </w:r>
      <w:r w:rsidRPr="006D2359">
        <w:rPr>
          <w:rFonts w:ascii="Times New Roman" w:hAnsi="Times New Roman" w:cs="Times New Roman"/>
          <w:b/>
          <w:i/>
          <w:color w:val="0099A9"/>
        </w:rPr>
        <w:t xml:space="preserve"> Selection</w:t>
      </w:r>
    </w:p>
    <w:p w14:paraId="208E8B6E" w14:textId="77777777" w:rsidR="0043049C" w:rsidRDefault="0043049C">
      <w:pPr>
        <w:rPr>
          <w:b/>
        </w:rPr>
      </w:pPr>
    </w:p>
    <w:p w14:paraId="1787B34F" w14:textId="0ADCFC48" w:rsidR="003B50D3" w:rsidRDefault="00F239C6">
      <w:r>
        <w:t xml:space="preserve">Making selections for a team can be stressful for both captains and players. Not being selected can lead to disappointment, resentment and drop out. It is essential that selection is handled with care by captains, coaches and players. Captains and coaches should ensure that any players who they believe will be disappointed with the outcome of selection are </w:t>
      </w:r>
      <w:r>
        <w:lastRenderedPageBreak/>
        <w:t>contacted and informed before selection decisions are made public e.g. by email, squad announcement. It is essential that captains and coaches are willing to give feedback to players and players have a responsibility to cooperate with selection decisions and be receptive to feedback.</w:t>
      </w:r>
    </w:p>
    <w:p w14:paraId="1883944D" w14:textId="223F0CB7" w:rsidR="0043049C" w:rsidRDefault="003B50D3">
      <w:r>
        <w:br w:type="page"/>
      </w:r>
    </w:p>
    <w:p w14:paraId="4BF6A7F4" w14:textId="77777777" w:rsidR="0043049C" w:rsidRDefault="00F239C6">
      <w:pPr>
        <w:pStyle w:val="Heading2"/>
      </w:pPr>
      <w:bookmarkStart w:id="30" w:name="_Toc235989904"/>
      <w:r>
        <w:lastRenderedPageBreak/>
        <w:t>9. Player-Player and Coach-Player responsibility</w:t>
      </w:r>
      <w:bookmarkEnd w:id="30"/>
    </w:p>
    <w:p w14:paraId="509615B4" w14:textId="77777777" w:rsidR="0043049C" w:rsidRDefault="0043049C"/>
    <w:p w14:paraId="28CB80F8" w14:textId="66793355" w:rsidR="0043049C" w:rsidRDefault="00F239C6">
      <w:r>
        <w:t xml:space="preserve">Being a member of the Club brings a number of responsibilities, including a commitment to abide by the CUHC </w:t>
      </w:r>
      <w:hyperlink r:id="rId14">
        <w:r w:rsidR="0043049C">
          <w:rPr>
            <w:color w:val="1155CC"/>
            <w:u w:val="single"/>
          </w:rPr>
          <w:t>Code of Conduct</w:t>
        </w:r>
      </w:hyperlink>
      <w:r>
        <w:t xml:space="preserve"> and treat all other members with respect. Other roles in the Club, some as Committee positions and Student-Coaches, also come with their own specific responsibilities that are discussed below. </w:t>
      </w:r>
    </w:p>
    <w:p w14:paraId="221F771F" w14:textId="152B3FF3" w:rsidR="0043049C" w:rsidRDefault="00155FD2" w:rsidP="00155FD2">
      <w:pPr>
        <w:tabs>
          <w:tab w:val="left" w:pos="5775"/>
        </w:tabs>
      </w:pPr>
      <w:r>
        <w:tab/>
      </w:r>
    </w:p>
    <w:p w14:paraId="2C29AF9D" w14:textId="77777777" w:rsidR="0043049C" w:rsidRPr="006D2359" w:rsidRDefault="00F239C6">
      <w:pPr>
        <w:rPr>
          <w:rFonts w:ascii="Times New Roman" w:hAnsi="Times New Roman" w:cs="Times New Roman"/>
          <w:b/>
          <w:i/>
          <w:color w:val="0099A9"/>
        </w:rPr>
      </w:pPr>
      <w:r w:rsidRPr="006D2359">
        <w:rPr>
          <w:rFonts w:ascii="Times New Roman" w:hAnsi="Times New Roman" w:cs="Times New Roman"/>
          <w:b/>
          <w:i/>
          <w:color w:val="0099A9"/>
        </w:rPr>
        <w:t>9.1. Bullying and Harassment</w:t>
      </w:r>
    </w:p>
    <w:p w14:paraId="5642DB39" w14:textId="77777777" w:rsidR="0043049C" w:rsidRDefault="0043049C">
      <w:pPr>
        <w:rPr>
          <w:b/>
          <w:i/>
          <w:color w:val="0099A9"/>
        </w:rPr>
      </w:pPr>
    </w:p>
    <w:p w14:paraId="5DE0F498"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All players are expected to abide by the code of conduct and avoid treating any other members of the club with mal intent. Any reports, incidents or suspected incidents of bullying or harassment should be reported to the welfare officers or a senior member of the club and will be taken very seriously. Bullying and harassment of any kind are not tolerated by CUHC and will have serious consequences.</w:t>
      </w:r>
    </w:p>
    <w:p w14:paraId="1A1451B9"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188FEC45" w14:textId="77777777" w:rsidR="0043049C" w:rsidRPr="006D2359" w:rsidRDefault="00F239C6">
      <w:pPr>
        <w:rPr>
          <w:rFonts w:ascii="Times New Roman" w:hAnsi="Times New Roman" w:cs="Times New Roman"/>
          <w:b/>
          <w:i/>
          <w:color w:val="0099A9"/>
        </w:rPr>
      </w:pPr>
      <w:r w:rsidRPr="006D2359">
        <w:rPr>
          <w:rFonts w:ascii="Times New Roman" w:hAnsi="Times New Roman" w:cs="Times New Roman"/>
          <w:b/>
          <w:i/>
          <w:color w:val="0099A9"/>
        </w:rPr>
        <w:t xml:space="preserve">9.2. Player-Player responsibilities </w:t>
      </w:r>
    </w:p>
    <w:p w14:paraId="6467C02C" w14:textId="77777777" w:rsidR="0043049C" w:rsidRDefault="0043049C">
      <w:pPr>
        <w:rPr>
          <w:b/>
          <w:i/>
          <w:color w:val="0099A9"/>
        </w:rPr>
      </w:pPr>
    </w:p>
    <w:p w14:paraId="7B443F28"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Players are expected to treat each other with respect both on and off the pitch. All members of the club should be aware that conversations and directions during matches can get heated. However, players should </w:t>
      </w:r>
      <w:proofErr w:type="gramStart"/>
      <w:r w:rsidRPr="006D2359">
        <w:rPr>
          <w:rFonts w:eastAsia="Times New Roman"/>
          <w:color w:val="000000"/>
        </w:rPr>
        <w:t>make an effort</w:t>
      </w:r>
      <w:proofErr w:type="gramEnd"/>
      <w:r w:rsidRPr="006D2359">
        <w:rPr>
          <w:rFonts w:eastAsia="Times New Roman"/>
          <w:color w:val="000000"/>
        </w:rPr>
        <w:t xml:space="preserve"> to not, for example, swear at other teammates; give unconstructive criticism of other members of the team; or make other members of the club feel unwelcome at any training, match or social.</w:t>
      </w:r>
    </w:p>
    <w:p w14:paraId="0437E64F"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6F8B1314" w14:textId="77777777" w:rsidR="0043049C" w:rsidRPr="006D2359" w:rsidRDefault="00F239C6">
      <w:pPr>
        <w:rPr>
          <w:rFonts w:ascii="Times New Roman" w:hAnsi="Times New Roman" w:cs="Times New Roman"/>
          <w:b/>
          <w:i/>
          <w:color w:val="0099A9"/>
        </w:rPr>
      </w:pPr>
      <w:r w:rsidRPr="006D2359">
        <w:rPr>
          <w:rFonts w:ascii="Times New Roman" w:hAnsi="Times New Roman" w:cs="Times New Roman"/>
          <w:b/>
          <w:i/>
          <w:color w:val="0099A9"/>
        </w:rPr>
        <w:t xml:space="preserve">9.3. Coach-Player responsibilities </w:t>
      </w:r>
    </w:p>
    <w:p w14:paraId="4567D0D0" w14:textId="77777777" w:rsidR="0043049C" w:rsidRDefault="0043049C">
      <w:pPr>
        <w:rPr>
          <w:b/>
          <w:i/>
          <w:color w:val="0099A9"/>
        </w:rPr>
      </w:pPr>
    </w:p>
    <w:p w14:paraId="3AC2A0CB"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The role of a student coach is extremely rewarding, allowing people from different areas of the club to mix, and gives both parties the opportunity to improve different skills. Although this is an unpaid role, student coaches should take their position seriously and treat the team as they would want to be treated - respecting their position as high performing athletes. </w:t>
      </w:r>
    </w:p>
    <w:p w14:paraId="579F4E6E"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1590C521"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Student Coaches are expected to: </w:t>
      </w:r>
    </w:p>
    <w:p w14:paraId="6DE73D6E" w14:textId="77777777" w:rsidR="0043049C" w:rsidRPr="006D2359" w:rsidRDefault="00F239C6">
      <w:pPr>
        <w:numPr>
          <w:ilvl w:val="0"/>
          <w:numId w:val="2"/>
        </w:numPr>
        <w:pBdr>
          <w:top w:val="nil"/>
          <w:left w:val="nil"/>
          <w:bottom w:val="nil"/>
          <w:right w:val="nil"/>
          <w:between w:val="nil"/>
        </w:pBdr>
        <w:spacing w:line="276" w:lineRule="auto"/>
      </w:pPr>
      <w:r w:rsidRPr="006D2359">
        <w:rPr>
          <w:rFonts w:eastAsia="Times New Roman"/>
          <w:color w:val="000000"/>
        </w:rPr>
        <w:t xml:space="preserve">attend every training and match when possible; </w:t>
      </w:r>
    </w:p>
    <w:p w14:paraId="5B2C98E0" w14:textId="77777777" w:rsidR="0043049C" w:rsidRPr="006D2359" w:rsidRDefault="00F239C6">
      <w:pPr>
        <w:numPr>
          <w:ilvl w:val="0"/>
          <w:numId w:val="2"/>
        </w:numPr>
        <w:pBdr>
          <w:top w:val="nil"/>
          <w:left w:val="nil"/>
          <w:bottom w:val="nil"/>
          <w:right w:val="nil"/>
          <w:between w:val="nil"/>
        </w:pBdr>
        <w:spacing w:line="276" w:lineRule="auto"/>
      </w:pPr>
      <w:r w:rsidRPr="006D2359">
        <w:rPr>
          <w:rFonts w:eastAsia="Times New Roman"/>
          <w:color w:val="000000"/>
        </w:rPr>
        <w:t xml:space="preserve">prepare drills, exercises and match scenarios for each training session that are relevant, enjoyable and constructive; </w:t>
      </w:r>
    </w:p>
    <w:p w14:paraId="58F1A336" w14:textId="77777777" w:rsidR="0043049C" w:rsidRPr="006D2359" w:rsidRDefault="00F239C6">
      <w:pPr>
        <w:numPr>
          <w:ilvl w:val="0"/>
          <w:numId w:val="2"/>
        </w:numPr>
        <w:pBdr>
          <w:top w:val="nil"/>
          <w:left w:val="nil"/>
          <w:bottom w:val="nil"/>
          <w:right w:val="nil"/>
          <w:between w:val="nil"/>
        </w:pBdr>
        <w:spacing w:line="276" w:lineRule="auto"/>
      </w:pPr>
      <w:r w:rsidRPr="006D2359">
        <w:rPr>
          <w:rFonts w:eastAsia="Times New Roman"/>
          <w:color w:val="000000"/>
        </w:rPr>
        <w:t>provide useful and informative advice and feedback to players and the team in general on how to improve their performance and achieve their potential;</w:t>
      </w:r>
    </w:p>
    <w:p w14:paraId="490F46A7" w14:textId="77777777" w:rsidR="0043049C" w:rsidRPr="006D2359" w:rsidRDefault="00F239C6">
      <w:pPr>
        <w:numPr>
          <w:ilvl w:val="0"/>
          <w:numId w:val="2"/>
        </w:numPr>
        <w:pBdr>
          <w:top w:val="nil"/>
          <w:left w:val="nil"/>
          <w:bottom w:val="nil"/>
          <w:right w:val="nil"/>
          <w:between w:val="nil"/>
        </w:pBdr>
        <w:spacing w:line="276" w:lineRule="auto"/>
      </w:pPr>
      <w:r w:rsidRPr="006D2359">
        <w:rPr>
          <w:rFonts w:eastAsia="Times New Roman"/>
          <w:color w:val="000000"/>
        </w:rPr>
        <w:t>be a supportive and encouraging figure, assisting the players in their development</w:t>
      </w:r>
    </w:p>
    <w:p w14:paraId="6A164E0E" w14:textId="77777777" w:rsidR="0043049C" w:rsidRPr="006D2359" w:rsidRDefault="00F239C6">
      <w:pPr>
        <w:numPr>
          <w:ilvl w:val="0"/>
          <w:numId w:val="2"/>
        </w:numPr>
        <w:pBdr>
          <w:top w:val="nil"/>
          <w:left w:val="nil"/>
          <w:bottom w:val="nil"/>
          <w:right w:val="nil"/>
          <w:between w:val="nil"/>
        </w:pBdr>
        <w:spacing w:line="276" w:lineRule="auto"/>
      </w:pPr>
      <w:r w:rsidRPr="006D2359">
        <w:rPr>
          <w:rFonts w:eastAsia="Times New Roman"/>
          <w:color w:val="000000"/>
        </w:rPr>
        <w:t>maintain a professional relationship with members of the team they are coaching when they are fulfilling the coaching role;</w:t>
      </w:r>
    </w:p>
    <w:p w14:paraId="74BD63AC" w14:textId="77777777" w:rsidR="0043049C" w:rsidRPr="006D2359" w:rsidRDefault="00F239C6">
      <w:pPr>
        <w:numPr>
          <w:ilvl w:val="0"/>
          <w:numId w:val="2"/>
        </w:numPr>
        <w:pBdr>
          <w:top w:val="nil"/>
          <w:left w:val="nil"/>
          <w:bottom w:val="nil"/>
          <w:right w:val="nil"/>
          <w:between w:val="nil"/>
        </w:pBdr>
        <w:spacing w:line="276" w:lineRule="auto"/>
      </w:pPr>
      <w:r w:rsidRPr="006D2359">
        <w:rPr>
          <w:rFonts w:eastAsia="Times New Roman"/>
          <w:color w:val="000000"/>
        </w:rPr>
        <w:t xml:space="preserve">not use training as an opportunity to practise their own skills, and should only be playing </w:t>
      </w:r>
      <w:proofErr w:type="gramStart"/>
      <w:r w:rsidRPr="006D2359">
        <w:rPr>
          <w:rFonts w:eastAsia="Times New Roman"/>
          <w:color w:val="000000"/>
        </w:rPr>
        <w:t>in order to</w:t>
      </w:r>
      <w:proofErr w:type="gramEnd"/>
      <w:r w:rsidRPr="006D2359">
        <w:rPr>
          <w:rFonts w:eastAsia="Times New Roman"/>
          <w:color w:val="000000"/>
        </w:rPr>
        <w:t xml:space="preserve"> demonstrate an activity to players;</w:t>
      </w:r>
    </w:p>
    <w:p w14:paraId="20A5AF9A" w14:textId="77777777" w:rsidR="0043049C" w:rsidRPr="006D2359" w:rsidRDefault="00F239C6">
      <w:pPr>
        <w:numPr>
          <w:ilvl w:val="0"/>
          <w:numId w:val="2"/>
        </w:numPr>
        <w:pBdr>
          <w:top w:val="nil"/>
          <w:left w:val="nil"/>
          <w:bottom w:val="nil"/>
          <w:right w:val="nil"/>
          <w:between w:val="nil"/>
        </w:pBdr>
        <w:spacing w:line="276" w:lineRule="auto"/>
      </w:pPr>
      <w:r w:rsidRPr="006D2359">
        <w:rPr>
          <w:rFonts w:eastAsia="Times New Roman"/>
          <w:color w:val="000000"/>
        </w:rPr>
        <w:lastRenderedPageBreak/>
        <w:t xml:space="preserve">by </w:t>
      </w:r>
      <w:proofErr w:type="gramStart"/>
      <w:r w:rsidRPr="006D2359">
        <w:rPr>
          <w:rFonts w:eastAsia="Times New Roman"/>
          <w:color w:val="000000"/>
        </w:rPr>
        <w:t>all of</w:t>
      </w:r>
      <w:proofErr w:type="gramEnd"/>
      <w:r w:rsidRPr="006D2359">
        <w:rPr>
          <w:rFonts w:eastAsia="Times New Roman"/>
          <w:color w:val="000000"/>
        </w:rPr>
        <w:t xml:space="preserve"> the above guidelines on training, selection, matches, health, injury, bullying, harassment, socials and other responsibilities.</w:t>
      </w:r>
    </w:p>
    <w:p w14:paraId="0F4E7300" w14:textId="67D77CDA" w:rsidR="003B50D3" w:rsidRDefault="003B50D3">
      <w:pPr>
        <w:rPr>
          <w:b/>
          <w:color w:val="0099A9"/>
        </w:rPr>
      </w:pPr>
      <w:r>
        <w:rPr>
          <w:b/>
          <w:color w:val="0099A9"/>
        </w:rPr>
        <w:br w:type="page"/>
      </w:r>
    </w:p>
    <w:p w14:paraId="4F9E887D" w14:textId="77777777" w:rsidR="0043049C" w:rsidRDefault="00F239C6">
      <w:pPr>
        <w:pStyle w:val="Heading2"/>
      </w:pPr>
      <w:bookmarkStart w:id="31" w:name="_Toc235989905"/>
      <w:r>
        <w:lastRenderedPageBreak/>
        <w:t>10. Welfare Resources</w:t>
      </w:r>
      <w:bookmarkEnd w:id="31"/>
    </w:p>
    <w:p w14:paraId="0FE6F3D0"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2A242238" w14:textId="77777777" w:rsidR="0043049C" w:rsidRPr="006D2359" w:rsidRDefault="00F239C6">
      <w:pPr>
        <w:pBdr>
          <w:top w:val="nil"/>
          <w:left w:val="nil"/>
          <w:bottom w:val="nil"/>
          <w:right w:val="nil"/>
          <w:between w:val="nil"/>
        </w:pBdr>
        <w:spacing w:line="276" w:lineRule="auto"/>
        <w:rPr>
          <w:rFonts w:eastAsia="Times New Roman"/>
          <w:color w:val="000000"/>
        </w:rPr>
      </w:pPr>
      <w:r w:rsidRPr="006D2359">
        <w:rPr>
          <w:rFonts w:eastAsia="Times New Roman"/>
          <w:color w:val="000000"/>
        </w:rPr>
        <w:t xml:space="preserve">Below is a list of Welfare Resources for many of the issues discussed above. </w:t>
      </w:r>
    </w:p>
    <w:p w14:paraId="474185E6" w14:textId="0461A835" w:rsidR="0043049C" w:rsidRPr="006D2359" w:rsidRDefault="00F239C6">
      <w:pPr>
        <w:spacing w:before="240"/>
        <w:jc w:val="both"/>
        <w:rPr>
          <w:rFonts w:ascii="Times New Roman" w:hAnsi="Times New Roman" w:cs="Times New Roman"/>
          <w:b/>
          <w:i/>
          <w:color w:val="0099A9"/>
        </w:rPr>
      </w:pPr>
      <w:r w:rsidRPr="006D2359">
        <w:rPr>
          <w:rFonts w:ascii="Times New Roman" w:hAnsi="Times New Roman" w:cs="Times New Roman"/>
          <w:b/>
          <w:i/>
          <w:color w:val="0099A9"/>
        </w:rPr>
        <w:t>10.</w:t>
      </w:r>
      <w:r w:rsidR="003B50D3">
        <w:rPr>
          <w:rFonts w:ascii="Times New Roman" w:hAnsi="Times New Roman" w:cs="Times New Roman"/>
          <w:b/>
          <w:i/>
          <w:color w:val="0099A9"/>
        </w:rPr>
        <w:t>1.</w:t>
      </w:r>
      <w:r w:rsidRPr="006D2359">
        <w:rPr>
          <w:rFonts w:ascii="Times New Roman" w:hAnsi="Times New Roman" w:cs="Times New Roman"/>
          <w:b/>
          <w:i/>
          <w:color w:val="0099A9"/>
        </w:rPr>
        <w:t xml:space="preserve"> Club contacts</w:t>
      </w:r>
    </w:p>
    <w:p w14:paraId="7D0EBB13" w14:textId="0EBF4F8D" w:rsidR="00244840" w:rsidRDefault="00244840">
      <w:pPr>
        <w:spacing w:before="240"/>
        <w:jc w:val="both"/>
      </w:pPr>
      <w:r>
        <w:t>The Welfare Officers (aka. welfare secs), Club Captains</w:t>
      </w:r>
      <w:r w:rsidR="007664DD">
        <w:t>,</w:t>
      </w:r>
      <w:r>
        <w:t xml:space="preserve"> and President</w:t>
      </w:r>
      <w:r w:rsidR="007664DD">
        <w:t xml:space="preserve"> are all </w:t>
      </w:r>
      <w:r w:rsidR="006D2359">
        <w:t>key</w:t>
      </w:r>
      <w:r w:rsidR="007664DD">
        <w:t xml:space="preserve"> points of contact within the hockey club for any welfare issues that you may be having</w:t>
      </w:r>
      <w:r w:rsidR="006D2359">
        <w:t>. This is particularly for hockey related issues</w:t>
      </w:r>
      <w:r w:rsidR="003B50D3">
        <w:t xml:space="preserve">. </w:t>
      </w:r>
      <w:proofErr w:type="gramStart"/>
      <w:r w:rsidR="003B50D3">
        <w:t>However</w:t>
      </w:r>
      <w:proofErr w:type="gramEnd"/>
      <w:r w:rsidR="003B50D3">
        <w:t xml:space="preserve"> </w:t>
      </w:r>
      <w:proofErr w:type="gramStart"/>
      <w:r w:rsidR="003B50D3">
        <w:t>all of</w:t>
      </w:r>
      <w:proofErr w:type="gramEnd"/>
      <w:r w:rsidR="003B50D3">
        <w:t xml:space="preserve"> these contacts, especially the Welfare Officers, would be happy to offer support on any welfare-related issues.</w:t>
      </w:r>
      <w:r w:rsidR="007664DD">
        <w:t xml:space="preserve"> Please see either the committee list on the club website, or the CUHC Instagram page, for the current persons in these roles</w:t>
      </w:r>
      <w:r w:rsidR="000B655C">
        <w:t>. B</w:t>
      </w:r>
      <w:r w:rsidR="007664DD">
        <w:t xml:space="preserve">elow </w:t>
      </w:r>
      <w:r w:rsidR="000B655C">
        <w:t>are listed the club contacts for</w:t>
      </w:r>
      <w:r w:rsidR="007664DD">
        <w:t xml:space="preserve"> the 26/27 season:</w:t>
      </w:r>
    </w:p>
    <w:p w14:paraId="37BAB44D" w14:textId="40A10A23" w:rsidR="0043049C" w:rsidRDefault="00F239C6">
      <w:pPr>
        <w:spacing w:before="240"/>
        <w:jc w:val="both"/>
      </w:pPr>
      <w:r>
        <w:t xml:space="preserve">Welfare Officers: </w:t>
      </w:r>
    </w:p>
    <w:p w14:paraId="48AFA171" w14:textId="77777777" w:rsidR="000B655C" w:rsidRDefault="000B655C" w:rsidP="000B655C">
      <w:pPr>
        <w:pStyle w:val="ListParagraph"/>
        <w:numPr>
          <w:ilvl w:val="0"/>
          <w:numId w:val="15"/>
        </w:numPr>
        <w:spacing w:before="240"/>
        <w:jc w:val="both"/>
      </w:pPr>
      <w:r>
        <w:t>Ollie Bell: olb29</w:t>
      </w:r>
    </w:p>
    <w:p w14:paraId="17B5C6A5" w14:textId="5DECFBE2" w:rsidR="000B655C" w:rsidRPr="000B655C" w:rsidRDefault="000B655C" w:rsidP="000B655C">
      <w:pPr>
        <w:numPr>
          <w:ilvl w:val="0"/>
          <w:numId w:val="15"/>
        </w:numPr>
        <w:pBdr>
          <w:top w:val="nil"/>
          <w:left w:val="nil"/>
          <w:bottom w:val="nil"/>
          <w:right w:val="nil"/>
          <w:between w:val="nil"/>
        </w:pBdr>
        <w:spacing w:before="240"/>
        <w:jc w:val="both"/>
        <w:rPr>
          <w:b/>
          <w:i/>
        </w:rPr>
      </w:pPr>
      <w:r>
        <w:rPr>
          <w:bCs/>
          <w:iCs/>
        </w:rPr>
        <w:t>Kayla Roberts: kmr74</w:t>
      </w:r>
    </w:p>
    <w:p w14:paraId="2187CF05" w14:textId="6D3B6DF9" w:rsidR="0043049C" w:rsidRDefault="00F239C6">
      <w:pPr>
        <w:spacing w:before="240"/>
        <w:jc w:val="both"/>
      </w:pPr>
      <w:r>
        <w:t>Club Captains:</w:t>
      </w:r>
    </w:p>
    <w:p w14:paraId="26D4852A" w14:textId="77777777" w:rsidR="000B655C" w:rsidRPr="000B655C" w:rsidRDefault="007664DD" w:rsidP="000B655C">
      <w:pPr>
        <w:numPr>
          <w:ilvl w:val="0"/>
          <w:numId w:val="17"/>
        </w:numPr>
        <w:pBdr>
          <w:top w:val="nil"/>
          <w:left w:val="nil"/>
          <w:bottom w:val="nil"/>
          <w:right w:val="nil"/>
          <w:between w:val="nil"/>
        </w:pBdr>
        <w:spacing w:before="240"/>
        <w:jc w:val="both"/>
        <w:rPr>
          <w:b/>
          <w:i/>
        </w:rPr>
      </w:pPr>
      <w:r>
        <w:t xml:space="preserve">Jamie Carruthers: </w:t>
      </w:r>
      <w:r w:rsidRPr="000B655C">
        <w:rPr>
          <w:bCs/>
          <w:iCs/>
        </w:rPr>
        <w:t>jec246</w:t>
      </w:r>
    </w:p>
    <w:p w14:paraId="0D503721" w14:textId="27E8BE2D" w:rsidR="007E565C" w:rsidRPr="000B655C" w:rsidRDefault="007664DD" w:rsidP="000B655C">
      <w:pPr>
        <w:numPr>
          <w:ilvl w:val="0"/>
          <w:numId w:val="17"/>
        </w:numPr>
        <w:pBdr>
          <w:top w:val="nil"/>
          <w:left w:val="nil"/>
          <w:bottom w:val="nil"/>
          <w:right w:val="nil"/>
          <w:between w:val="nil"/>
        </w:pBdr>
        <w:spacing w:before="240"/>
        <w:jc w:val="both"/>
        <w:rPr>
          <w:b/>
          <w:i/>
        </w:rPr>
      </w:pPr>
      <w:r w:rsidRPr="000B655C">
        <w:rPr>
          <w:bCs/>
          <w:iCs/>
        </w:rPr>
        <w:t>Julia</w:t>
      </w:r>
      <w:r>
        <w:t xml:space="preserve"> Herrey</w:t>
      </w:r>
      <w:r w:rsidR="000B655C">
        <w:t xml:space="preserve">: </w:t>
      </w:r>
      <w:r w:rsidR="000B655C" w:rsidRPr="000B655C">
        <w:t>jh2567</w:t>
      </w:r>
    </w:p>
    <w:p w14:paraId="79AC56F8" w14:textId="77777777" w:rsidR="007664DD" w:rsidRDefault="007664DD" w:rsidP="007664DD">
      <w:pPr>
        <w:spacing w:before="240"/>
        <w:jc w:val="both"/>
      </w:pPr>
      <w:r>
        <w:t>President:</w:t>
      </w:r>
    </w:p>
    <w:p w14:paraId="0794FCA1" w14:textId="7568BB6F" w:rsidR="007664DD" w:rsidRPr="007664DD" w:rsidRDefault="007664DD" w:rsidP="007664DD">
      <w:pPr>
        <w:pStyle w:val="ListParagraph"/>
        <w:numPr>
          <w:ilvl w:val="0"/>
          <w:numId w:val="16"/>
        </w:numPr>
        <w:spacing w:before="240"/>
        <w:jc w:val="both"/>
      </w:pPr>
      <w:r>
        <w:t>Emily Dobbie: ed668</w:t>
      </w:r>
    </w:p>
    <w:p w14:paraId="03D87A30" w14:textId="317EA0AB" w:rsidR="0043049C" w:rsidRPr="003B50D3" w:rsidRDefault="00F239C6" w:rsidP="007E565C">
      <w:pPr>
        <w:pBdr>
          <w:top w:val="nil"/>
          <w:left w:val="nil"/>
          <w:bottom w:val="nil"/>
          <w:right w:val="nil"/>
          <w:between w:val="nil"/>
        </w:pBdr>
        <w:spacing w:before="240"/>
        <w:jc w:val="both"/>
        <w:rPr>
          <w:rFonts w:ascii="Times New Roman" w:hAnsi="Times New Roman" w:cs="Times New Roman"/>
          <w:b/>
          <w:i/>
          <w:color w:val="0099A9"/>
        </w:rPr>
      </w:pPr>
      <w:r w:rsidRPr="003B50D3">
        <w:rPr>
          <w:rFonts w:ascii="Times New Roman" w:hAnsi="Times New Roman" w:cs="Times New Roman"/>
          <w:b/>
          <w:i/>
          <w:color w:val="0099A9"/>
        </w:rPr>
        <w:t>10.2</w:t>
      </w:r>
      <w:r w:rsidR="003B50D3">
        <w:rPr>
          <w:rFonts w:ascii="Times New Roman" w:hAnsi="Times New Roman" w:cs="Times New Roman"/>
          <w:b/>
          <w:i/>
          <w:color w:val="0099A9"/>
        </w:rPr>
        <w:t>.</w:t>
      </w:r>
      <w:r w:rsidRPr="003B50D3">
        <w:rPr>
          <w:rFonts w:ascii="Times New Roman" w:hAnsi="Times New Roman" w:cs="Times New Roman"/>
          <w:b/>
          <w:i/>
          <w:color w:val="0099A9"/>
        </w:rPr>
        <w:t xml:space="preserve"> College contacts</w:t>
      </w:r>
    </w:p>
    <w:p w14:paraId="22D44381"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i/>
          <w:color w:val="000000"/>
        </w:rPr>
      </w:pPr>
    </w:p>
    <w:p w14:paraId="442E6AF4" w14:textId="77777777" w:rsidR="0043049C" w:rsidRPr="003B50D3" w:rsidRDefault="00F239C6">
      <w:pPr>
        <w:pBdr>
          <w:top w:val="nil"/>
          <w:left w:val="nil"/>
          <w:bottom w:val="nil"/>
          <w:right w:val="nil"/>
          <w:between w:val="nil"/>
        </w:pBdr>
        <w:spacing w:line="276" w:lineRule="auto"/>
        <w:rPr>
          <w:rFonts w:eastAsia="Times New Roman"/>
          <w:i/>
          <w:color w:val="000000"/>
        </w:rPr>
      </w:pPr>
      <w:r w:rsidRPr="003B50D3">
        <w:rPr>
          <w:rFonts w:eastAsia="Times New Roman"/>
          <w:i/>
          <w:color w:val="000000"/>
        </w:rPr>
        <w:t>College Welfare Officers</w:t>
      </w:r>
    </w:p>
    <w:p w14:paraId="43C9EA3B"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All Colleges have Welfare Officers who will be able to support and advise you with any welfare issues that you are having. </w:t>
      </w:r>
    </w:p>
    <w:p w14:paraId="342BC03C" w14:textId="77777777" w:rsidR="0043049C" w:rsidRPr="003B50D3" w:rsidRDefault="00F239C6">
      <w:pPr>
        <w:spacing w:before="240"/>
        <w:jc w:val="both"/>
        <w:rPr>
          <w:i/>
        </w:rPr>
      </w:pPr>
      <w:r w:rsidRPr="003B50D3">
        <w:rPr>
          <w:i/>
        </w:rPr>
        <w:t xml:space="preserve">College Nurse </w:t>
      </w:r>
    </w:p>
    <w:p w14:paraId="0D7A9FBB"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College Nurses are available for a variety of welfare issues, </w:t>
      </w:r>
      <w:proofErr w:type="gramStart"/>
      <w:r w:rsidRPr="003B50D3">
        <w:rPr>
          <w:rFonts w:eastAsia="Times New Roman"/>
          <w:color w:val="000000"/>
        </w:rPr>
        <w:t>including:</w:t>
      </w:r>
      <w:proofErr w:type="gramEnd"/>
      <w:r w:rsidRPr="003B50D3">
        <w:rPr>
          <w:rFonts w:eastAsia="Times New Roman"/>
          <w:color w:val="000000"/>
        </w:rPr>
        <w:t xml:space="preserve"> Help with minor injuries and illnesses; or even just a chat for reassurance. They can also to refer you to lots of the facilities available in Cambridge, including: the Physio direct service; the University Counselling Service; the Disability Resource Centre; and the Sexual Health Clinic. The nurse also monitors students who have pre-existing medical conditions, and so it’s a good idea to let them know when you matriculate whether you have any specific medical requirements (such as allergies). </w:t>
      </w:r>
    </w:p>
    <w:p w14:paraId="344E8BEC" w14:textId="77777777" w:rsidR="0043049C" w:rsidRPr="003B50D3" w:rsidRDefault="0043049C">
      <w:pPr>
        <w:pBdr>
          <w:top w:val="nil"/>
          <w:left w:val="nil"/>
          <w:bottom w:val="nil"/>
          <w:right w:val="nil"/>
          <w:between w:val="nil"/>
        </w:pBdr>
        <w:spacing w:line="276" w:lineRule="auto"/>
        <w:rPr>
          <w:rFonts w:eastAsia="Times New Roman"/>
          <w:color w:val="000000"/>
        </w:rPr>
      </w:pPr>
    </w:p>
    <w:p w14:paraId="445A9F0C" w14:textId="77777777" w:rsidR="0043049C" w:rsidRPr="003B50D3" w:rsidRDefault="00F239C6">
      <w:pPr>
        <w:pBdr>
          <w:top w:val="nil"/>
          <w:left w:val="nil"/>
          <w:bottom w:val="nil"/>
          <w:right w:val="nil"/>
          <w:between w:val="nil"/>
        </w:pBdr>
        <w:spacing w:line="276" w:lineRule="auto"/>
        <w:rPr>
          <w:rFonts w:eastAsia="Times New Roman"/>
          <w:i/>
          <w:color w:val="000000"/>
        </w:rPr>
      </w:pPr>
      <w:r w:rsidRPr="003B50D3">
        <w:rPr>
          <w:rFonts w:eastAsia="Times New Roman"/>
          <w:i/>
          <w:color w:val="000000"/>
        </w:rPr>
        <w:t>College Tutors</w:t>
      </w:r>
    </w:p>
    <w:p w14:paraId="63945FAE"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lastRenderedPageBreak/>
        <w:t xml:space="preserve">College tutors are for your general welfare. They are there for you if you are facing any difficulties - be they financial, academic, medical or anything else you may be finding challenging. You can also email them at any time to arrange a meeting </w:t>
      </w:r>
      <w:proofErr w:type="gramStart"/>
      <w:r w:rsidRPr="003B50D3">
        <w:rPr>
          <w:rFonts w:eastAsia="Times New Roman"/>
          <w:color w:val="000000"/>
        </w:rPr>
        <w:t>during the course of</w:t>
      </w:r>
      <w:proofErr w:type="gramEnd"/>
      <w:r w:rsidRPr="003B50D3">
        <w:rPr>
          <w:rFonts w:eastAsia="Times New Roman"/>
          <w:color w:val="000000"/>
        </w:rPr>
        <w:t xml:space="preserve"> the term if you need to talk to them. If you don’t feel comfortable contacting your own tutor it is also possible to contact another. Tutors are not </w:t>
      </w:r>
      <w:proofErr w:type="gramStart"/>
      <w:r w:rsidRPr="003B50D3">
        <w:rPr>
          <w:rFonts w:eastAsia="Times New Roman"/>
          <w:color w:val="000000"/>
        </w:rPr>
        <w:t>counsellors, but</w:t>
      </w:r>
      <w:proofErr w:type="gramEnd"/>
      <w:r w:rsidRPr="003B50D3">
        <w:rPr>
          <w:rFonts w:eastAsia="Times New Roman"/>
          <w:color w:val="000000"/>
        </w:rPr>
        <w:t xml:space="preserve"> do attend training sessions. </w:t>
      </w:r>
    </w:p>
    <w:p w14:paraId="4E278B9F" w14:textId="77777777" w:rsidR="0043049C" w:rsidRPr="003B50D3" w:rsidRDefault="0043049C">
      <w:pPr>
        <w:pBdr>
          <w:top w:val="nil"/>
          <w:left w:val="nil"/>
          <w:bottom w:val="nil"/>
          <w:right w:val="nil"/>
          <w:between w:val="nil"/>
        </w:pBdr>
        <w:spacing w:line="276" w:lineRule="auto"/>
        <w:rPr>
          <w:rFonts w:eastAsia="Times New Roman"/>
          <w:color w:val="000000"/>
        </w:rPr>
      </w:pPr>
    </w:p>
    <w:p w14:paraId="5E2444CD"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Tutors can listen to you and guide you in the direction they feel is suitable. If you feel counselling might be the right thing for you, it is always good to let your Tutor know or ask them if they agree. It’s always good to keep College in the loop so they can help you as much as possible if needs be (e.g. exam conditions). It’s usual for your DoS to ask for your permission to pass on any Welfare related information to your Tutor; they can work as a team to support you. </w:t>
      </w:r>
    </w:p>
    <w:p w14:paraId="307057D9" w14:textId="77777777" w:rsidR="0043049C" w:rsidRPr="003B50D3" w:rsidRDefault="0043049C">
      <w:pPr>
        <w:pBdr>
          <w:top w:val="nil"/>
          <w:left w:val="nil"/>
          <w:bottom w:val="nil"/>
          <w:right w:val="nil"/>
          <w:between w:val="nil"/>
        </w:pBdr>
        <w:spacing w:line="276" w:lineRule="auto"/>
        <w:rPr>
          <w:rFonts w:eastAsia="Times New Roman"/>
          <w:color w:val="000000"/>
        </w:rPr>
      </w:pPr>
    </w:p>
    <w:p w14:paraId="60E6DE78" w14:textId="77777777" w:rsidR="0043049C" w:rsidRPr="003B50D3" w:rsidRDefault="00F239C6">
      <w:pPr>
        <w:pBdr>
          <w:top w:val="nil"/>
          <w:left w:val="nil"/>
          <w:bottom w:val="nil"/>
          <w:right w:val="nil"/>
          <w:between w:val="nil"/>
        </w:pBdr>
        <w:spacing w:line="276" w:lineRule="auto"/>
        <w:rPr>
          <w:rFonts w:eastAsia="Times New Roman"/>
          <w:i/>
          <w:color w:val="000000"/>
        </w:rPr>
      </w:pPr>
      <w:r w:rsidRPr="003B50D3">
        <w:rPr>
          <w:rFonts w:eastAsia="Times New Roman"/>
          <w:i/>
          <w:color w:val="000000"/>
        </w:rPr>
        <w:t>College Counselling</w:t>
      </w:r>
    </w:p>
    <w:p w14:paraId="13F19C1B"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Some Colleges have their own Counsellors or Counselling fund. Your tutor should be able to tell you what Counselling resources the college makes available to its students. </w:t>
      </w:r>
    </w:p>
    <w:p w14:paraId="36FE6A9C" w14:textId="53BB429B" w:rsidR="0043049C" w:rsidRPr="003B50D3" w:rsidRDefault="00F239C6">
      <w:pPr>
        <w:spacing w:before="240"/>
        <w:jc w:val="both"/>
        <w:rPr>
          <w:rFonts w:ascii="Times New Roman" w:hAnsi="Times New Roman" w:cs="Times New Roman"/>
          <w:b/>
          <w:i/>
          <w:color w:val="0099A9"/>
        </w:rPr>
      </w:pPr>
      <w:r w:rsidRPr="003B50D3">
        <w:rPr>
          <w:rFonts w:ascii="Times New Roman" w:hAnsi="Times New Roman" w:cs="Times New Roman"/>
          <w:b/>
          <w:i/>
          <w:color w:val="0099A9"/>
        </w:rPr>
        <w:t>10.3</w:t>
      </w:r>
      <w:r w:rsidR="003B50D3">
        <w:rPr>
          <w:rFonts w:ascii="Times New Roman" w:hAnsi="Times New Roman" w:cs="Times New Roman"/>
          <w:b/>
          <w:i/>
          <w:color w:val="0099A9"/>
        </w:rPr>
        <w:t>.</w:t>
      </w:r>
      <w:r w:rsidRPr="003B50D3">
        <w:rPr>
          <w:rFonts w:ascii="Times New Roman" w:hAnsi="Times New Roman" w:cs="Times New Roman"/>
          <w:b/>
          <w:i/>
          <w:color w:val="0099A9"/>
        </w:rPr>
        <w:t xml:space="preserve"> University resources</w:t>
      </w:r>
    </w:p>
    <w:p w14:paraId="594CC25B" w14:textId="77777777" w:rsidR="0043049C" w:rsidRPr="003B50D3" w:rsidRDefault="0043049C">
      <w:pPr>
        <w:pBdr>
          <w:top w:val="nil"/>
          <w:left w:val="nil"/>
          <w:bottom w:val="nil"/>
          <w:right w:val="nil"/>
          <w:between w:val="nil"/>
        </w:pBdr>
        <w:spacing w:line="276" w:lineRule="auto"/>
        <w:rPr>
          <w:rFonts w:eastAsia="Times New Roman"/>
          <w:color w:val="000000"/>
        </w:rPr>
      </w:pPr>
    </w:p>
    <w:p w14:paraId="70C8F52C" w14:textId="77777777" w:rsidR="0043049C" w:rsidRPr="003B50D3" w:rsidRDefault="00F239C6">
      <w:pPr>
        <w:pBdr>
          <w:top w:val="nil"/>
          <w:left w:val="nil"/>
          <w:bottom w:val="nil"/>
          <w:right w:val="nil"/>
          <w:between w:val="nil"/>
        </w:pBdr>
        <w:spacing w:line="276" w:lineRule="auto"/>
        <w:rPr>
          <w:rFonts w:eastAsia="Times New Roman"/>
          <w:b/>
          <w:color w:val="000000"/>
        </w:rPr>
      </w:pPr>
      <w:r w:rsidRPr="003B50D3">
        <w:rPr>
          <w:rFonts w:eastAsia="Times New Roman"/>
          <w:b/>
          <w:color w:val="000000"/>
        </w:rPr>
        <w:t>University Counselling Service:</w:t>
      </w:r>
    </w:p>
    <w:p w14:paraId="68728A33"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Location: 2/3 Bene’t Place, Lensfield Road. </w:t>
      </w:r>
    </w:p>
    <w:p w14:paraId="0D2CB20E"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Tel: 01223 332865</w:t>
      </w:r>
      <w:r w:rsidRPr="003B50D3">
        <w:rPr>
          <w:rFonts w:eastAsia="Times New Roman"/>
          <w:color w:val="000000"/>
        </w:rPr>
        <w:br/>
        <w:t>Email: reception@counselling.cam.ac.uk</w:t>
      </w:r>
      <w:r w:rsidRPr="003B50D3">
        <w:rPr>
          <w:rFonts w:eastAsia="Times New Roman"/>
          <w:color w:val="000000"/>
        </w:rPr>
        <w:br/>
        <w:t xml:space="preserve">Website: </w:t>
      </w:r>
      <w:hyperlink r:id="rId15">
        <w:r w:rsidR="0043049C" w:rsidRPr="003B50D3">
          <w:rPr>
            <w:rFonts w:eastAsia="Times New Roman"/>
            <w:color w:val="0563C1"/>
            <w:u w:val="single"/>
          </w:rPr>
          <w:t>www.counselling.cam.ac.uk</w:t>
        </w:r>
      </w:hyperlink>
      <w:r w:rsidRPr="003B50D3">
        <w:rPr>
          <w:rFonts w:eastAsia="Times New Roman"/>
          <w:color w:val="000000"/>
        </w:rPr>
        <w:t xml:space="preserve"> </w:t>
      </w:r>
      <w:r w:rsidRPr="003B50D3">
        <w:rPr>
          <w:rFonts w:eastAsia="Times New Roman"/>
          <w:color w:val="000000"/>
        </w:rPr>
        <w:br/>
        <w:t xml:space="preserve">Open to: all undergraduate students in residence. </w:t>
      </w:r>
    </w:p>
    <w:p w14:paraId="06B7694E" w14:textId="77777777" w:rsidR="0043049C" w:rsidRPr="003B50D3" w:rsidRDefault="0043049C">
      <w:pPr>
        <w:pBdr>
          <w:top w:val="nil"/>
          <w:left w:val="nil"/>
          <w:bottom w:val="nil"/>
          <w:right w:val="nil"/>
          <w:between w:val="nil"/>
        </w:pBdr>
        <w:spacing w:line="276" w:lineRule="auto"/>
        <w:rPr>
          <w:rFonts w:eastAsia="Times New Roman"/>
          <w:b/>
          <w:i/>
          <w:color w:val="000000"/>
        </w:rPr>
      </w:pPr>
    </w:p>
    <w:p w14:paraId="454F7AE0"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i/>
          <w:color w:val="000000"/>
        </w:rPr>
        <w:t xml:space="preserve">What does it provide? </w:t>
      </w:r>
    </w:p>
    <w:p w14:paraId="1529BD4B" w14:textId="77777777" w:rsidR="0043049C" w:rsidRPr="003B50D3" w:rsidRDefault="00F239C6">
      <w:pPr>
        <w:numPr>
          <w:ilvl w:val="0"/>
          <w:numId w:val="7"/>
        </w:numPr>
        <w:pBdr>
          <w:top w:val="nil"/>
          <w:left w:val="nil"/>
          <w:bottom w:val="nil"/>
          <w:right w:val="nil"/>
          <w:between w:val="nil"/>
        </w:pBdr>
        <w:spacing w:line="276" w:lineRule="auto"/>
      </w:pPr>
      <w:r w:rsidRPr="003B50D3">
        <w:rPr>
          <w:rFonts w:eastAsia="Times New Roman"/>
          <w:color w:val="000000"/>
        </w:rPr>
        <w:t xml:space="preserve">Free counselling for </w:t>
      </w:r>
      <w:proofErr w:type="gramStart"/>
      <w:r w:rsidRPr="003B50D3">
        <w:rPr>
          <w:rFonts w:eastAsia="Times New Roman"/>
          <w:color w:val="000000"/>
        </w:rPr>
        <w:t>University</w:t>
      </w:r>
      <w:proofErr w:type="gramEnd"/>
      <w:r w:rsidRPr="003B50D3">
        <w:rPr>
          <w:rFonts w:eastAsia="Times New Roman"/>
          <w:color w:val="000000"/>
        </w:rPr>
        <w:t xml:space="preserve"> students. </w:t>
      </w:r>
    </w:p>
    <w:p w14:paraId="7D4F9885" w14:textId="77777777" w:rsidR="0043049C" w:rsidRPr="003B50D3" w:rsidRDefault="00F239C6">
      <w:pPr>
        <w:numPr>
          <w:ilvl w:val="0"/>
          <w:numId w:val="7"/>
        </w:numPr>
        <w:pBdr>
          <w:top w:val="nil"/>
          <w:left w:val="nil"/>
          <w:bottom w:val="nil"/>
          <w:right w:val="nil"/>
          <w:between w:val="nil"/>
        </w:pBdr>
        <w:spacing w:line="276" w:lineRule="auto"/>
      </w:pPr>
      <w:r w:rsidRPr="003B50D3">
        <w:rPr>
          <w:rFonts w:eastAsia="Times New Roman"/>
          <w:color w:val="000000"/>
        </w:rPr>
        <w:t>Group sessions and workshops.</w:t>
      </w:r>
    </w:p>
    <w:p w14:paraId="719B21F2" w14:textId="77777777" w:rsidR="0043049C" w:rsidRPr="003B50D3" w:rsidRDefault="00F239C6">
      <w:pPr>
        <w:numPr>
          <w:ilvl w:val="0"/>
          <w:numId w:val="7"/>
        </w:numPr>
        <w:pBdr>
          <w:top w:val="nil"/>
          <w:left w:val="nil"/>
          <w:bottom w:val="nil"/>
          <w:right w:val="nil"/>
          <w:between w:val="nil"/>
        </w:pBdr>
        <w:spacing w:line="276" w:lineRule="auto"/>
      </w:pPr>
      <w:r w:rsidRPr="003B50D3">
        <w:rPr>
          <w:rFonts w:eastAsia="Times New Roman"/>
          <w:color w:val="000000"/>
        </w:rPr>
        <w:t xml:space="preserve">Information leaflets on a wide range of specific student issues, as well as carefully selected self-help and signposting to specialist websites. </w:t>
      </w:r>
    </w:p>
    <w:p w14:paraId="67723606" w14:textId="77777777" w:rsidR="0043049C" w:rsidRPr="003B50D3" w:rsidRDefault="0043049C">
      <w:pPr>
        <w:pBdr>
          <w:top w:val="nil"/>
          <w:left w:val="nil"/>
          <w:bottom w:val="nil"/>
          <w:right w:val="nil"/>
          <w:between w:val="nil"/>
        </w:pBdr>
        <w:spacing w:line="276" w:lineRule="auto"/>
        <w:rPr>
          <w:rFonts w:eastAsia="Times New Roman"/>
          <w:color w:val="000000"/>
        </w:rPr>
      </w:pPr>
    </w:p>
    <w:p w14:paraId="238F80CA"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i/>
          <w:color w:val="000000"/>
        </w:rPr>
        <w:t xml:space="preserve">How can you use it? </w:t>
      </w:r>
    </w:p>
    <w:p w14:paraId="534C7B7B" w14:textId="77777777" w:rsidR="0043049C" w:rsidRPr="003B50D3" w:rsidRDefault="00F239C6">
      <w:pPr>
        <w:numPr>
          <w:ilvl w:val="0"/>
          <w:numId w:val="8"/>
        </w:numPr>
        <w:pBdr>
          <w:top w:val="nil"/>
          <w:left w:val="nil"/>
          <w:bottom w:val="nil"/>
          <w:right w:val="nil"/>
          <w:between w:val="nil"/>
        </w:pBdr>
        <w:spacing w:line="276" w:lineRule="auto"/>
      </w:pPr>
      <w:r w:rsidRPr="003B50D3">
        <w:rPr>
          <w:rFonts w:eastAsia="Times New Roman"/>
          <w:color w:val="000000"/>
        </w:rPr>
        <w:t>Self-referral through their online form.</w:t>
      </w:r>
    </w:p>
    <w:p w14:paraId="3829FD11" w14:textId="77777777" w:rsidR="0043049C" w:rsidRPr="003B50D3" w:rsidRDefault="0043049C">
      <w:pPr>
        <w:pBdr>
          <w:top w:val="nil"/>
          <w:left w:val="nil"/>
          <w:bottom w:val="nil"/>
          <w:right w:val="nil"/>
          <w:between w:val="nil"/>
        </w:pBdr>
        <w:spacing w:line="276" w:lineRule="auto"/>
        <w:rPr>
          <w:rFonts w:eastAsia="Times New Roman"/>
          <w:color w:val="000000"/>
        </w:rPr>
      </w:pPr>
    </w:p>
    <w:p w14:paraId="3DDE57C8"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i/>
          <w:color w:val="000000"/>
        </w:rPr>
        <w:t xml:space="preserve">How long will I have to wait for an appointment offer? </w:t>
      </w:r>
    </w:p>
    <w:p w14:paraId="15DA6EFF" w14:textId="77777777" w:rsidR="0043049C" w:rsidRPr="003B50D3" w:rsidRDefault="00F239C6">
      <w:pPr>
        <w:pBdr>
          <w:top w:val="nil"/>
          <w:left w:val="nil"/>
          <w:bottom w:val="nil"/>
          <w:right w:val="nil"/>
          <w:between w:val="nil"/>
        </w:pBdr>
        <w:spacing w:line="276" w:lineRule="auto"/>
        <w:rPr>
          <w:rFonts w:eastAsia="Times New Roman"/>
          <w:b/>
          <w:color w:val="000000"/>
        </w:rPr>
      </w:pPr>
      <w:r w:rsidRPr="003B50D3">
        <w:rPr>
          <w:rFonts w:eastAsia="Times New Roman"/>
          <w:color w:val="000000"/>
        </w:rPr>
        <w:t xml:space="preserve">The answer will depend on many factors, </w:t>
      </w:r>
      <w:proofErr w:type="gramStart"/>
      <w:r w:rsidRPr="003B50D3">
        <w:rPr>
          <w:rFonts w:eastAsia="Times New Roman"/>
          <w:color w:val="000000"/>
        </w:rPr>
        <w:t>including:</w:t>
      </w:r>
      <w:proofErr w:type="gramEnd"/>
      <w:r w:rsidRPr="003B50D3">
        <w:rPr>
          <w:rFonts w:eastAsia="Times New Roman"/>
          <w:color w:val="000000"/>
        </w:rPr>
        <w:t xml:space="preserve"> how busy the service is, your stated availability, whether you are requesting CBT and the assessment of your particular situation.</w:t>
      </w:r>
      <w:r w:rsidRPr="003B50D3">
        <w:rPr>
          <w:rFonts w:eastAsia="Times New Roman"/>
          <w:color w:val="000000"/>
        </w:rPr>
        <w:br/>
        <w:t>The typical current waiting time is shown on their Waiting Times for Student Counselling page, but individual cases may be much shorter/longer</w:t>
      </w:r>
      <w:r w:rsidRPr="003B50D3">
        <w:rPr>
          <w:rFonts w:eastAsia="Times New Roman"/>
          <w:b/>
          <w:color w:val="000000"/>
        </w:rPr>
        <w:t xml:space="preserve">. </w:t>
      </w:r>
    </w:p>
    <w:p w14:paraId="77E0F038" w14:textId="77777777" w:rsidR="0043049C" w:rsidRPr="003B50D3" w:rsidRDefault="0043049C">
      <w:pPr>
        <w:pBdr>
          <w:top w:val="nil"/>
          <w:left w:val="nil"/>
          <w:bottom w:val="nil"/>
          <w:right w:val="nil"/>
          <w:between w:val="nil"/>
        </w:pBdr>
        <w:spacing w:line="276" w:lineRule="auto"/>
        <w:rPr>
          <w:rFonts w:eastAsia="Times New Roman"/>
          <w:b/>
          <w:color w:val="000000"/>
        </w:rPr>
      </w:pPr>
    </w:p>
    <w:p w14:paraId="0B6C8E68"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b/>
          <w:color w:val="000000"/>
        </w:rPr>
        <w:t>The Students’ Unions’ Advice Service (SUAS)</w:t>
      </w:r>
      <w:r w:rsidRPr="003B50D3">
        <w:rPr>
          <w:rFonts w:eastAsia="Times New Roman"/>
          <w:color w:val="000000"/>
        </w:rPr>
        <w:t xml:space="preserve"> </w:t>
      </w:r>
    </w:p>
    <w:p w14:paraId="5E9FDB36"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Location: 17 Mill Lane</w:t>
      </w:r>
      <w:r w:rsidRPr="003B50D3">
        <w:rPr>
          <w:rFonts w:eastAsia="Times New Roman"/>
          <w:color w:val="000000"/>
        </w:rPr>
        <w:br/>
        <w:t>Opening times: 9am-5pm, Monday-Friday.</w:t>
      </w:r>
      <w:r w:rsidRPr="003B50D3">
        <w:rPr>
          <w:rFonts w:eastAsia="Times New Roman"/>
          <w:color w:val="000000"/>
        </w:rPr>
        <w:br/>
        <w:t>Tel: 01223 746999</w:t>
      </w:r>
      <w:r w:rsidRPr="003B50D3">
        <w:rPr>
          <w:rFonts w:eastAsia="Times New Roman"/>
          <w:color w:val="000000"/>
        </w:rPr>
        <w:br/>
        <w:t>Email: advice@studentadvice.cam.ac.uk</w:t>
      </w:r>
      <w:r w:rsidRPr="003B50D3">
        <w:rPr>
          <w:rFonts w:eastAsia="Times New Roman"/>
          <w:color w:val="000000"/>
        </w:rPr>
        <w:br/>
        <w:t xml:space="preserve">Website: </w:t>
      </w:r>
      <w:hyperlink r:id="rId16">
        <w:r w:rsidR="0043049C" w:rsidRPr="003B50D3">
          <w:rPr>
            <w:rFonts w:eastAsia="Times New Roman"/>
            <w:color w:val="0563C1"/>
            <w:u w:val="single"/>
          </w:rPr>
          <w:t>www.studentadvice.cam.ac.uk</w:t>
        </w:r>
      </w:hyperlink>
      <w:r w:rsidRPr="003B50D3">
        <w:rPr>
          <w:rFonts w:eastAsia="Times New Roman"/>
          <w:color w:val="000000"/>
        </w:rPr>
        <w:t xml:space="preserve"> </w:t>
      </w:r>
      <w:r w:rsidRPr="003B50D3">
        <w:rPr>
          <w:rFonts w:eastAsia="Times New Roman"/>
          <w:color w:val="000000"/>
        </w:rPr>
        <w:br/>
        <w:t xml:space="preserve">Open to: all students, including intermitting students, non-returning students, spouses, families and dependents of any current students </w:t>
      </w:r>
    </w:p>
    <w:p w14:paraId="35A97FA2" w14:textId="77777777" w:rsidR="0043049C" w:rsidRPr="003B50D3" w:rsidRDefault="0043049C">
      <w:pPr>
        <w:pBdr>
          <w:top w:val="nil"/>
          <w:left w:val="nil"/>
          <w:bottom w:val="nil"/>
          <w:right w:val="nil"/>
          <w:between w:val="nil"/>
        </w:pBdr>
        <w:spacing w:line="276" w:lineRule="auto"/>
        <w:rPr>
          <w:rFonts w:eastAsia="Times New Roman"/>
          <w:i/>
          <w:color w:val="000000"/>
        </w:rPr>
      </w:pPr>
    </w:p>
    <w:p w14:paraId="42923B99" w14:textId="77777777" w:rsidR="0043049C" w:rsidRPr="003B50D3" w:rsidRDefault="00F239C6">
      <w:pPr>
        <w:pBdr>
          <w:top w:val="nil"/>
          <w:left w:val="nil"/>
          <w:bottom w:val="nil"/>
          <w:right w:val="nil"/>
          <w:between w:val="nil"/>
        </w:pBdr>
        <w:spacing w:line="276" w:lineRule="auto"/>
        <w:rPr>
          <w:rFonts w:eastAsia="Times New Roman"/>
          <w:i/>
          <w:color w:val="000000"/>
        </w:rPr>
      </w:pPr>
      <w:r w:rsidRPr="003B50D3">
        <w:rPr>
          <w:rFonts w:eastAsia="Times New Roman"/>
          <w:i/>
          <w:color w:val="000000"/>
        </w:rPr>
        <w:t xml:space="preserve">What does it provide? </w:t>
      </w:r>
    </w:p>
    <w:p w14:paraId="7F053CF0" w14:textId="77777777" w:rsidR="0043049C" w:rsidRPr="003B50D3" w:rsidRDefault="00F239C6">
      <w:pPr>
        <w:numPr>
          <w:ilvl w:val="0"/>
          <w:numId w:val="9"/>
        </w:numPr>
        <w:pBdr>
          <w:top w:val="nil"/>
          <w:left w:val="nil"/>
          <w:bottom w:val="nil"/>
          <w:right w:val="nil"/>
          <w:between w:val="nil"/>
        </w:pBdr>
        <w:spacing w:line="276" w:lineRule="auto"/>
      </w:pPr>
      <w:r w:rsidRPr="003B50D3">
        <w:rPr>
          <w:rFonts w:eastAsia="Times New Roman"/>
          <w:color w:val="000000"/>
        </w:rPr>
        <w:t xml:space="preserve">Free, confidential and independent support offering advice, information, or representation on any issue (academic or personal) while you’re in Cambridge. </w:t>
      </w:r>
    </w:p>
    <w:p w14:paraId="06FFB3A9" w14:textId="77777777" w:rsidR="0043049C" w:rsidRPr="003B50D3" w:rsidRDefault="00F239C6">
      <w:pPr>
        <w:numPr>
          <w:ilvl w:val="0"/>
          <w:numId w:val="9"/>
        </w:numPr>
        <w:pBdr>
          <w:top w:val="nil"/>
          <w:left w:val="nil"/>
          <w:bottom w:val="nil"/>
          <w:right w:val="nil"/>
          <w:between w:val="nil"/>
        </w:pBdr>
        <w:spacing w:line="276" w:lineRule="auto"/>
      </w:pPr>
      <w:r w:rsidRPr="003B50D3">
        <w:rPr>
          <w:rFonts w:eastAsia="Times New Roman"/>
          <w:color w:val="000000"/>
        </w:rPr>
        <w:t xml:space="preserve">2 Professional Student Advisors, the CUSU/GU Welfare and Rights Officer, the CUSU Education Officer and the CUSU Women’s Officer. They are all trained to provide </w:t>
      </w:r>
      <w:proofErr w:type="gramStart"/>
      <w:r w:rsidRPr="003B50D3">
        <w:rPr>
          <w:rFonts w:eastAsia="Times New Roman"/>
          <w:color w:val="000000"/>
        </w:rPr>
        <w:t>support</w:t>
      </w:r>
      <w:proofErr w:type="gramEnd"/>
      <w:r w:rsidRPr="003B50D3">
        <w:rPr>
          <w:rFonts w:eastAsia="Times New Roman"/>
          <w:color w:val="000000"/>
        </w:rPr>
        <w:t xml:space="preserve"> and the Service is accredited by Advice UK. </w:t>
      </w:r>
      <w:r w:rsidRPr="003B50D3">
        <w:rPr>
          <w:rFonts w:eastAsia="ILoveGlitter"/>
          <w:color w:val="000000"/>
        </w:rPr>
        <w:t xml:space="preserve"> </w:t>
      </w:r>
    </w:p>
    <w:p w14:paraId="1A9C003C" w14:textId="77777777" w:rsidR="0043049C" w:rsidRPr="003B50D3" w:rsidRDefault="0043049C">
      <w:pPr>
        <w:pBdr>
          <w:top w:val="nil"/>
          <w:left w:val="nil"/>
          <w:bottom w:val="nil"/>
          <w:right w:val="nil"/>
          <w:between w:val="nil"/>
        </w:pBdr>
        <w:spacing w:line="276" w:lineRule="auto"/>
        <w:rPr>
          <w:rFonts w:eastAsia="Times New Roman"/>
          <w:color w:val="000000"/>
        </w:rPr>
      </w:pPr>
    </w:p>
    <w:p w14:paraId="6DC1CD38" w14:textId="77777777" w:rsidR="0043049C" w:rsidRPr="003B50D3" w:rsidRDefault="00F239C6">
      <w:pPr>
        <w:pBdr>
          <w:top w:val="nil"/>
          <w:left w:val="nil"/>
          <w:bottom w:val="nil"/>
          <w:right w:val="nil"/>
          <w:between w:val="nil"/>
        </w:pBdr>
        <w:spacing w:line="276" w:lineRule="auto"/>
        <w:rPr>
          <w:rFonts w:eastAsia="Times New Roman"/>
          <w:i/>
          <w:color w:val="000000"/>
        </w:rPr>
      </w:pPr>
      <w:r w:rsidRPr="003B50D3">
        <w:rPr>
          <w:rFonts w:eastAsia="Times New Roman"/>
          <w:i/>
          <w:color w:val="000000"/>
        </w:rPr>
        <w:t xml:space="preserve">Specific emails </w:t>
      </w:r>
    </w:p>
    <w:p w14:paraId="3EEACBDD" w14:textId="77777777" w:rsidR="0043049C" w:rsidRPr="003B50D3" w:rsidRDefault="00F239C6">
      <w:pPr>
        <w:numPr>
          <w:ilvl w:val="0"/>
          <w:numId w:val="10"/>
        </w:numPr>
        <w:pBdr>
          <w:top w:val="nil"/>
          <w:left w:val="nil"/>
          <w:bottom w:val="nil"/>
          <w:right w:val="nil"/>
          <w:between w:val="nil"/>
        </w:pBdr>
        <w:spacing w:line="276" w:lineRule="auto"/>
      </w:pPr>
      <w:r w:rsidRPr="003B50D3">
        <w:rPr>
          <w:rFonts w:eastAsia="Times New Roman"/>
          <w:color w:val="000000"/>
        </w:rPr>
        <w:t xml:space="preserve">Fulltime Student Advisors: advice@studentadvice.cam.ac.uk </w:t>
      </w:r>
    </w:p>
    <w:p w14:paraId="509BB420" w14:textId="77777777" w:rsidR="0043049C" w:rsidRPr="003B50D3" w:rsidRDefault="00F239C6">
      <w:pPr>
        <w:numPr>
          <w:ilvl w:val="0"/>
          <w:numId w:val="10"/>
        </w:numPr>
        <w:pBdr>
          <w:top w:val="nil"/>
          <w:left w:val="nil"/>
          <w:bottom w:val="nil"/>
          <w:right w:val="nil"/>
          <w:between w:val="nil"/>
        </w:pBdr>
        <w:spacing w:line="276" w:lineRule="auto"/>
      </w:pPr>
      <w:r w:rsidRPr="003B50D3">
        <w:rPr>
          <w:rFonts w:eastAsia="Times New Roman"/>
          <w:color w:val="000000"/>
        </w:rPr>
        <w:t xml:space="preserve">Welfare &amp; Rights Officer: welfare@studentadvice.cam.ac.uk </w:t>
      </w:r>
    </w:p>
    <w:p w14:paraId="005A1D79" w14:textId="77777777" w:rsidR="0043049C" w:rsidRPr="003B50D3" w:rsidRDefault="00F239C6">
      <w:pPr>
        <w:numPr>
          <w:ilvl w:val="0"/>
          <w:numId w:val="10"/>
        </w:numPr>
        <w:pBdr>
          <w:top w:val="nil"/>
          <w:left w:val="nil"/>
          <w:bottom w:val="nil"/>
          <w:right w:val="nil"/>
          <w:between w:val="nil"/>
        </w:pBdr>
        <w:spacing w:line="276" w:lineRule="auto"/>
      </w:pPr>
      <w:r w:rsidRPr="003B50D3">
        <w:rPr>
          <w:rFonts w:eastAsia="Times New Roman"/>
          <w:color w:val="000000"/>
        </w:rPr>
        <w:t xml:space="preserve">Women’s Officer: womens@studentavice.cam.ac.uk </w:t>
      </w:r>
    </w:p>
    <w:p w14:paraId="1C296960" w14:textId="77777777" w:rsidR="0043049C" w:rsidRPr="003B50D3" w:rsidRDefault="00F239C6">
      <w:pPr>
        <w:numPr>
          <w:ilvl w:val="0"/>
          <w:numId w:val="10"/>
        </w:numPr>
        <w:pBdr>
          <w:top w:val="nil"/>
          <w:left w:val="nil"/>
          <w:bottom w:val="nil"/>
          <w:right w:val="nil"/>
          <w:between w:val="nil"/>
        </w:pBdr>
        <w:spacing w:line="276" w:lineRule="auto"/>
      </w:pPr>
      <w:r w:rsidRPr="003B50D3">
        <w:rPr>
          <w:rFonts w:eastAsia="Times New Roman"/>
          <w:color w:val="000000"/>
        </w:rPr>
        <w:t xml:space="preserve">Education Officer: education@studentadvice.cam.ac.uk </w:t>
      </w:r>
    </w:p>
    <w:p w14:paraId="7BBC471D" w14:textId="77777777" w:rsidR="0043049C" w:rsidRPr="003B50D3" w:rsidRDefault="0043049C">
      <w:pPr>
        <w:pBdr>
          <w:top w:val="nil"/>
          <w:left w:val="nil"/>
          <w:bottom w:val="nil"/>
          <w:right w:val="nil"/>
          <w:between w:val="nil"/>
        </w:pBdr>
        <w:spacing w:line="276" w:lineRule="auto"/>
        <w:rPr>
          <w:rFonts w:eastAsia="Times New Roman"/>
          <w:i/>
          <w:color w:val="000000"/>
        </w:rPr>
      </w:pPr>
    </w:p>
    <w:p w14:paraId="01011774" w14:textId="77777777" w:rsidR="0043049C" w:rsidRPr="003B50D3" w:rsidRDefault="00F239C6">
      <w:pPr>
        <w:pBdr>
          <w:top w:val="nil"/>
          <w:left w:val="nil"/>
          <w:bottom w:val="nil"/>
          <w:right w:val="nil"/>
          <w:between w:val="nil"/>
        </w:pBdr>
        <w:spacing w:line="276" w:lineRule="auto"/>
        <w:rPr>
          <w:rFonts w:eastAsia="Times New Roman"/>
          <w:i/>
          <w:color w:val="000000"/>
        </w:rPr>
      </w:pPr>
      <w:r w:rsidRPr="003B50D3">
        <w:rPr>
          <w:rFonts w:eastAsia="Times New Roman"/>
          <w:i/>
          <w:color w:val="000000"/>
        </w:rPr>
        <w:t xml:space="preserve">How to use it: </w:t>
      </w:r>
    </w:p>
    <w:p w14:paraId="21ED709E"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SUAS is happy to work with you over the phone, via skype or via email if you don’t want to meet in person.</w:t>
      </w:r>
      <w:r w:rsidRPr="003B50D3">
        <w:rPr>
          <w:rFonts w:eastAsia="Times New Roman"/>
          <w:color w:val="000000"/>
        </w:rPr>
        <w:br/>
        <w:t xml:space="preserve">If you do want to meet in person, you can fill in this </w:t>
      </w:r>
      <w:hyperlink r:id="rId17">
        <w:r w:rsidR="0043049C" w:rsidRPr="003B50D3">
          <w:rPr>
            <w:rFonts w:eastAsia="Times New Roman"/>
            <w:color w:val="0563C1"/>
            <w:u w:val="single"/>
          </w:rPr>
          <w:t>form</w:t>
        </w:r>
      </w:hyperlink>
      <w:r w:rsidRPr="003B50D3">
        <w:rPr>
          <w:rFonts w:eastAsia="Times New Roman"/>
          <w:color w:val="000000"/>
        </w:rPr>
        <w:t xml:space="preserve"> to organise an appointment.  </w:t>
      </w:r>
    </w:p>
    <w:p w14:paraId="2D062F13"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While you can always book an appointment, sometimes it's easier to just drop in. </w:t>
      </w:r>
      <w:proofErr w:type="gramStart"/>
      <w:r w:rsidRPr="003B50D3">
        <w:rPr>
          <w:rFonts w:eastAsia="Times New Roman"/>
          <w:color w:val="000000"/>
        </w:rPr>
        <w:t>Drop in</w:t>
      </w:r>
      <w:proofErr w:type="gramEnd"/>
      <w:r w:rsidRPr="003B50D3">
        <w:rPr>
          <w:rFonts w:eastAsia="Times New Roman"/>
          <w:color w:val="000000"/>
        </w:rPr>
        <w:t xml:space="preserve"> sessions are from 12-2pm every Tuesday and Thursday allow you to see an advisor without having to make an appointment. </w:t>
      </w:r>
    </w:p>
    <w:p w14:paraId="6148AA6E" w14:textId="77777777" w:rsidR="0043049C" w:rsidRPr="003B50D3" w:rsidRDefault="0043049C">
      <w:pPr>
        <w:pBdr>
          <w:top w:val="nil"/>
          <w:left w:val="nil"/>
          <w:bottom w:val="nil"/>
          <w:right w:val="nil"/>
          <w:between w:val="nil"/>
        </w:pBdr>
        <w:spacing w:line="276" w:lineRule="auto"/>
        <w:rPr>
          <w:rFonts w:eastAsia="Times New Roman"/>
          <w:color w:val="000000"/>
        </w:rPr>
      </w:pPr>
    </w:p>
    <w:p w14:paraId="3BBF1AD6" w14:textId="77777777" w:rsidR="0043049C" w:rsidRPr="003B50D3" w:rsidRDefault="00F239C6">
      <w:pPr>
        <w:pBdr>
          <w:top w:val="nil"/>
          <w:left w:val="nil"/>
          <w:bottom w:val="nil"/>
          <w:right w:val="nil"/>
          <w:between w:val="nil"/>
        </w:pBdr>
        <w:spacing w:line="276" w:lineRule="auto"/>
        <w:rPr>
          <w:rFonts w:eastAsia="Times New Roman"/>
          <w:b/>
          <w:color w:val="000000"/>
        </w:rPr>
      </w:pPr>
      <w:r w:rsidRPr="003B50D3">
        <w:rPr>
          <w:rFonts w:eastAsia="Times New Roman"/>
          <w:b/>
          <w:color w:val="000000"/>
        </w:rPr>
        <w:t xml:space="preserve">University Mediation Service </w:t>
      </w:r>
    </w:p>
    <w:p w14:paraId="2D754FDF"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i/>
          <w:color w:val="000000"/>
        </w:rPr>
        <w:t xml:space="preserve">When to use it? </w:t>
      </w:r>
    </w:p>
    <w:p w14:paraId="0885E679"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If you are having problems getting on with your supervisors or other key people </w:t>
      </w:r>
      <w:proofErr w:type="gramStart"/>
      <w:r w:rsidRPr="003B50D3">
        <w:rPr>
          <w:rFonts w:eastAsia="Times New Roman"/>
          <w:color w:val="000000"/>
        </w:rPr>
        <w:t>teaching</w:t>
      </w:r>
      <w:proofErr w:type="gramEnd"/>
      <w:r w:rsidRPr="003B50D3">
        <w:rPr>
          <w:rFonts w:eastAsia="Times New Roman"/>
          <w:color w:val="000000"/>
        </w:rPr>
        <w:t xml:space="preserve"> you. More information can be found </w:t>
      </w:r>
      <w:hyperlink r:id="rId18">
        <w:r w:rsidR="0043049C" w:rsidRPr="003B50D3">
          <w:rPr>
            <w:rFonts w:eastAsia="Times New Roman"/>
            <w:color w:val="0563C1"/>
            <w:u w:val="single"/>
          </w:rPr>
          <w:t>here.</w:t>
        </w:r>
      </w:hyperlink>
    </w:p>
    <w:p w14:paraId="13E755E0"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i/>
          <w:color w:val="000000"/>
        </w:rPr>
        <w:br/>
        <w:t xml:space="preserve">How can you use it? </w:t>
      </w:r>
    </w:p>
    <w:p w14:paraId="2CD62268"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Referrals can be made via the Students’ Unions’ Advice Service. </w:t>
      </w:r>
    </w:p>
    <w:p w14:paraId="2E8A860E" w14:textId="77777777" w:rsidR="007E78B3" w:rsidRPr="003B50D3" w:rsidRDefault="007E78B3">
      <w:pPr>
        <w:pBdr>
          <w:top w:val="nil"/>
          <w:left w:val="nil"/>
          <w:bottom w:val="nil"/>
          <w:right w:val="nil"/>
          <w:between w:val="nil"/>
        </w:pBdr>
        <w:spacing w:line="276" w:lineRule="auto"/>
        <w:rPr>
          <w:rFonts w:eastAsia="Times New Roman"/>
          <w:i/>
          <w:color w:val="000000"/>
        </w:rPr>
      </w:pPr>
    </w:p>
    <w:p w14:paraId="7C1FAB29" w14:textId="77777777" w:rsidR="007E78B3" w:rsidRPr="003B50D3" w:rsidRDefault="007E78B3">
      <w:pPr>
        <w:pBdr>
          <w:top w:val="nil"/>
          <w:left w:val="nil"/>
          <w:bottom w:val="nil"/>
          <w:right w:val="nil"/>
          <w:between w:val="nil"/>
        </w:pBdr>
        <w:spacing w:line="276" w:lineRule="auto"/>
        <w:rPr>
          <w:rFonts w:eastAsia="Times New Roman"/>
          <w:i/>
          <w:color w:val="000000"/>
        </w:rPr>
      </w:pPr>
    </w:p>
    <w:p w14:paraId="6A7BE584" w14:textId="77777777" w:rsidR="007E78B3" w:rsidRPr="003B50D3" w:rsidRDefault="007E78B3">
      <w:pPr>
        <w:pBdr>
          <w:top w:val="nil"/>
          <w:left w:val="nil"/>
          <w:bottom w:val="nil"/>
          <w:right w:val="nil"/>
          <w:between w:val="nil"/>
        </w:pBdr>
        <w:spacing w:line="276" w:lineRule="auto"/>
        <w:rPr>
          <w:rFonts w:eastAsia="Times New Roman"/>
          <w:i/>
          <w:color w:val="000000"/>
        </w:rPr>
      </w:pPr>
    </w:p>
    <w:p w14:paraId="2DF2B3D1" w14:textId="308E9F24"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i/>
          <w:color w:val="000000"/>
        </w:rPr>
        <w:t xml:space="preserve">What is it? </w:t>
      </w:r>
    </w:p>
    <w:p w14:paraId="52E93011"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The Service uses dual mediation by two neutral, independent mediators to assist you and the other party involved to resolve your differences and reach a mutually acceptable agreement on the way forward. contact with a Cognitive Behavioural Therapist. Sessions are organised on an individual </w:t>
      </w:r>
      <w:proofErr w:type="gramStart"/>
      <w:r w:rsidRPr="003B50D3">
        <w:rPr>
          <w:rFonts w:eastAsia="Times New Roman"/>
          <w:color w:val="000000"/>
        </w:rPr>
        <w:t>basis</w:t>
      </w:r>
      <w:proofErr w:type="gramEnd"/>
      <w:r w:rsidRPr="003B50D3">
        <w:rPr>
          <w:rFonts w:eastAsia="Times New Roman"/>
          <w:color w:val="000000"/>
        </w:rPr>
        <w:t xml:space="preserve"> and costs can normally be covered by your </w:t>
      </w:r>
      <w:proofErr w:type="gramStart"/>
      <w:r w:rsidRPr="003B50D3">
        <w:rPr>
          <w:rFonts w:eastAsia="Times New Roman"/>
          <w:color w:val="000000"/>
        </w:rPr>
        <w:t>College</w:t>
      </w:r>
      <w:proofErr w:type="gramEnd"/>
      <w:r w:rsidRPr="003B50D3">
        <w:rPr>
          <w:rFonts w:eastAsia="Times New Roman"/>
          <w:color w:val="000000"/>
        </w:rPr>
        <w:t xml:space="preserve">. </w:t>
      </w:r>
    </w:p>
    <w:p w14:paraId="56E5DF88" w14:textId="77777777" w:rsidR="0043049C" w:rsidRPr="003B50D3" w:rsidRDefault="0043049C">
      <w:pPr>
        <w:pBdr>
          <w:top w:val="nil"/>
          <w:left w:val="nil"/>
          <w:bottom w:val="nil"/>
          <w:right w:val="nil"/>
          <w:between w:val="nil"/>
        </w:pBdr>
        <w:spacing w:line="276" w:lineRule="auto"/>
        <w:rPr>
          <w:rFonts w:eastAsia="Times New Roman"/>
          <w:color w:val="000000"/>
        </w:rPr>
      </w:pPr>
    </w:p>
    <w:p w14:paraId="4BBD38B3"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The mediators are members of staff who have volunteered for the role and who have received formal training. The mediators will be neutral and </w:t>
      </w:r>
      <w:proofErr w:type="gramStart"/>
      <w:r w:rsidRPr="003B50D3">
        <w:rPr>
          <w:rFonts w:eastAsia="Times New Roman"/>
          <w:color w:val="000000"/>
        </w:rPr>
        <w:t>impartial,</w:t>
      </w:r>
      <w:proofErr w:type="gramEnd"/>
      <w:r w:rsidRPr="003B50D3">
        <w:rPr>
          <w:rFonts w:eastAsia="Times New Roman"/>
          <w:color w:val="000000"/>
        </w:rPr>
        <w:t xml:space="preserve"> they will have no vested interest in the outcome and will not impose an agreement. The mediators will only be interested in helping each of you reach a mutually acceptable solution. They will manage the whole process. </w:t>
      </w:r>
    </w:p>
    <w:p w14:paraId="35351221" w14:textId="77777777" w:rsidR="0043049C" w:rsidRPr="003B50D3" w:rsidRDefault="0043049C">
      <w:pPr>
        <w:pBdr>
          <w:top w:val="nil"/>
          <w:left w:val="nil"/>
          <w:bottom w:val="nil"/>
          <w:right w:val="nil"/>
          <w:between w:val="nil"/>
        </w:pBdr>
        <w:spacing w:line="276" w:lineRule="auto"/>
        <w:rPr>
          <w:rFonts w:eastAsia="Times New Roman"/>
          <w:color w:val="000000"/>
        </w:rPr>
      </w:pPr>
    </w:p>
    <w:p w14:paraId="5005536E"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b/>
          <w:color w:val="000000"/>
        </w:rPr>
        <w:t xml:space="preserve">Disability Resource Centre </w:t>
      </w:r>
    </w:p>
    <w:p w14:paraId="775E7BD3"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Website: </w:t>
      </w:r>
      <w:hyperlink r:id="rId19">
        <w:r w:rsidR="0043049C" w:rsidRPr="003B50D3">
          <w:rPr>
            <w:rFonts w:eastAsia="Times New Roman"/>
            <w:color w:val="0563C1"/>
            <w:u w:val="single"/>
          </w:rPr>
          <w:t>http://www.disability.admin.cam.ac.uk/</w:t>
        </w:r>
      </w:hyperlink>
      <w:r w:rsidRPr="003B50D3">
        <w:rPr>
          <w:rFonts w:eastAsia="Times New Roman"/>
          <w:color w:val="000000"/>
        </w:rPr>
        <w:t xml:space="preserve">  </w:t>
      </w:r>
    </w:p>
    <w:p w14:paraId="7EC137D2"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Email: disability@admin.cam.ac.uk </w:t>
      </w:r>
    </w:p>
    <w:p w14:paraId="55878254"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Tele: 01223 332301 </w:t>
      </w:r>
    </w:p>
    <w:p w14:paraId="4A9FA0EA" w14:textId="77777777" w:rsidR="0043049C" w:rsidRPr="003B50D3" w:rsidRDefault="0043049C">
      <w:pPr>
        <w:pBdr>
          <w:top w:val="nil"/>
          <w:left w:val="nil"/>
          <w:bottom w:val="nil"/>
          <w:right w:val="nil"/>
          <w:between w:val="nil"/>
        </w:pBdr>
        <w:spacing w:line="276" w:lineRule="auto"/>
        <w:rPr>
          <w:rFonts w:eastAsia="Times New Roman"/>
          <w:color w:val="000000"/>
        </w:rPr>
      </w:pPr>
    </w:p>
    <w:p w14:paraId="68ED0706"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i/>
          <w:color w:val="000000"/>
        </w:rPr>
        <w:t xml:space="preserve">What is it? </w:t>
      </w:r>
    </w:p>
    <w:p w14:paraId="68335F19" w14:textId="77777777" w:rsidR="0043049C" w:rsidRPr="003B50D3" w:rsidRDefault="00F239C6">
      <w:pPr>
        <w:numPr>
          <w:ilvl w:val="0"/>
          <w:numId w:val="11"/>
        </w:numPr>
        <w:pBdr>
          <w:top w:val="nil"/>
          <w:left w:val="nil"/>
          <w:bottom w:val="nil"/>
          <w:right w:val="nil"/>
          <w:between w:val="nil"/>
        </w:pBdr>
        <w:spacing w:line="276" w:lineRule="auto"/>
      </w:pPr>
      <w:r w:rsidRPr="003B50D3">
        <w:rPr>
          <w:rFonts w:eastAsia="Times New Roman"/>
          <w:color w:val="000000"/>
        </w:rPr>
        <w:t xml:space="preserve">A University service which provides advice, information and support to all disabled students, as well as coordinating initial assessment and, if appropriate, referral for diagnostic assessment. </w:t>
      </w:r>
    </w:p>
    <w:p w14:paraId="15D42DD5" w14:textId="77777777" w:rsidR="0043049C" w:rsidRPr="003B50D3" w:rsidRDefault="00F239C6">
      <w:pPr>
        <w:numPr>
          <w:ilvl w:val="0"/>
          <w:numId w:val="11"/>
        </w:numPr>
        <w:pBdr>
          <w:top w:val="nil"/>
          <w:left w:val="nil"/>
          <w:bottom w:val="nil"/>
          <w:right w:val="nil"/>
          <w:between w:val="nil"/>
        </w:pBdr>
        <w:spacing w:line="276" w:lineRule="auto"/>
      </w:pPr>
      <w:r w:rsidRPr="003B50D3">
        <w:rPr>
          <w:rFonts w:eastAsia="Times New Roman"/>
          <w:color w:val="000000"/>
        </w:rPr>
        <w:t xml:space="preserve">They may also be able to arrange specialist study skills tuition, mentoring, loan of specialist equipment, assistance with funding applications and making sure that your supervisors know if you need any adjustments. </w:t>
      </w:r>
    </w:p>
    <w:p w14:paraId="07EEFF80" w14:textId="77777777" w:rsidR="0043049C" w:rsidRPr="003B50D3" w:rsidRDefault="00F239C6">
      <w:pPr>
        <w:numPr>
          <w:ilvl w:val="0"/>
          <w:numId w:val="11"/>
        </w:numPr>
        <w:pBdr>
          <w:top w:val="nil"/>
          <w:left w:val="nil"/>
          <w:bottom w:val="nil"/>
          <w:right w:val="nil"/>
          <w:between w:val="nil"/>
        </w:pBdr>
        <w:spacing w:line="276" w:lineRule="auto"/>
      </w:pPr>
      <w:r w:rsidRPr="003B50D3">
        <w:rPr>
          <w:rFonts w:eastAsia="Times New Roman"/>
          <w:color w:val="000000"/>
        </w:rPr>
        <w:t xml:space="preserve">They offer support for students with mental health conditions, learning difficulties, autism, ADHD, chronic health conditions, mobility or sensory impairments, or any other physical or mental impairment that has a 'substantial' and ‘long-term’ negative effect on your ability to do normal daily activities and are all defined as disabilities. </w:t>
      </w:r>
    </w:p>
    <w:p w14:paraId="76CC9109" w14:textId="77777777" w:rsidR="0043049C" w:rsidRPr="003B50D3" w:rsidRDefault="0043049C">
      <w:pPr>
        <w:pBdr>
          <w:top w:val="nil"/>
          <w:left w:val="nil"/>
          <w:bottom w:val="nil"/>
          <w:right w:val="nil"/>
          <w:between w:val="nil"/>
        </w:pBdr>
        <w:spacing w:line="276" w:lineRule="auto"/>
        <w:rPr>
          <w:rFonts w:eastAsia="Times New Roman"/>
          <w:color w:val="000000"/>
        </w:rPr>
      </w:pPr>
    </w:p>
    <w:p w14:paraId="20E507AC" w14:textId="77777777" w:rsidR="0043049C" w:rsidRPr="003B50D3" w:rsidRDefault="00F239C6">
      <w:pPr>
        <w:pBdr>
          <w:top w:val="nil"/>
          <w:left w:val="nil"/>
          <w:bottom w:val="nil"/>
          <w:right w:val="nil"/>
          <w:between w:val="nil"/>
        </w:pBdr>
        <w:spacing w:line="276" w:lineRule="auto"/>
        <w:rPr>
          <w:rFonts w:eastAsia="Times New Roman"/>
          <w:b/>
          <w:color w:val="000000"/>
        </w:rPr>
      </w:pPr>
      <w:r w:rsidRPr="003B50D3">
        <w:rPr>
          <w:rFonts w:eastAsia="Times New Roman"/>
          <w:b/>
          <w:color w:val="000000"/>
        </w:rPr>
        <w:t>GP</w:t>
      </w:r>
    </w:p>
    <w:p w14:paraId="0D641FA3"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You should register with a Cambridge GP as soon as you can when you first arrive in Cambridge, that way you can receive emergency care if you need it and access health services quickly and easily while you’re at </w:t>
      </w:r>
      <w:proofErr w:type="gramStart"/>
      <w:r w:rsidRPr="003B50D3">
        <w:rPr>
          <w:rFonts w:eastAsia="Times New Roman"/>
          <w:color w:val="000000"/>
        </w:rPr>
        <w:t>University</w:t>
      </w:r>
      <w:proofErr w:type="gramEnd"/>
      <w:r w:rsidRPr="003B50D3">
        <w:rPr>
          <w:rFonts w:eastAsia="Times New Roman"/>
          <w:color w:val="000000"/>
        </w:rPr>
        <w:t xml:space="preserve">. This is especially important if you have an ongoing health condition. </w:t>
      </w:r>
    </w:p>
    <w:p w14:paraId="551E7500" w14:textId="77777777" w:rsidR="0043049C" w:rsidRPr="003B50D3" w:rsidRDefault="0043049C">
      <w:pPr>
        <w:pBdr>
          <w:top w:val="nil"/>
          <w:left w:val="nil"/>
          <w:bottom w:val="nil"/>
          <w:right w:val="nil"/>
          <w:between w:val="nil"/>
        </w:pBdr>
        <w:spacing w:line="276" w:lineRule="auto"/>
        <w:rPr>
          <w:rFonts w:eastAsia="Times New Roman"/>
          <w:color w:val="000000"/>
        </w:rPr>
      </w:pPr>
    </w:p>
    <w:p w14:paraId="0C7B511A"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Cambridge GPs are experienced in dealing with students, </w:t>
      </w:r>
      <w:proofErr w:type="gramStart"/>
      <w:r w:rsidRPr="003B50D3">
        <w:rPr>
          <w:rFonts w:eastAsia="Times New Roman"/>
          <w:color w:val="000000"/>
        </w:rPr>
        <w:t>and also</w:t>
      </w:r>
      <w:proofErr w:type="gramEnd"/>
      <w:r w:rsidRPr="003B50D3">
        <w:rPr>
          <w:rFonts w:eastAsia="Times New Roman"/>
          <w:color w:val="000000"/>
        </w:rPr>
        <w:t xml:space="preserve"> in working with the University and Colleges. This is important if you are ill in the lead up to, or during your examinations and you need special exam arrangements or allowances to be made. Outside normal working hours, ring 111 or your GP’s telephone number and you will be put through to the out of hours GP service. </w:t>
      </w:r>
    </w:p>
    <w:p w14:paraId="71E30C96" w14:textId="77777777" w:rsidR="0043049C" w:rsidRPr="003B50D3" w:rsidRDefault="0043049C">
      <w:pPr>
        <w:pBdr>
          <w:top w:val="nil"/>
          <w:left w:val="nil"/>
          <w:bottom w:val="nil"/>
          <w:right w:val="nil"/>
          <w:between w:val="nil"/>
        </w:pBdr>
        <w:spacing w:line="276" w:lineRule="auto"/>
        <w:rPr>
          <w:rFonts w:eastAsia="Times New Roman"/>
          <w:color w:val="000000"/>
        </w:rPr>
      </w:pPr>
    </w:p>
    <w:p w14:paraId="45F39B56" w14:textId="77777777" w:rsidR="007E78B3" w:rsidRDefault="007E78B3">
      <w:pPr>
        <w:spacing w:before="240"/>
        <w:jc w:val="both"/>
        <w:rPr>
          <w:b/>
          <w:i/>
          <w:color w:val="0099A9"/>
        </w:rPr>
      </w:pPr>
    </w:p>
    <w:p w14:paraId="3A023F84" w14:textId="51F71DF5" w:rsidR="0043049C" w:rsidRPr="003B50D3" w:rsidRDefault="00F239C6">
      <w:pPr>
        <w:spacing w:before="240"/>
        <w:jc w:val="both"/>
        <w:rPr>
          <w:rFonts w:ascii="Times New Roman" w:hAnsi="Times New Roman" w:cs="Times New Roman"/>
          <w:b/>
          <w:i/>
          <w:color w:val="0099A9"/>
        </w:rPr>
      </w:pPr>
      <w:r w:rsidRPr="003B50D3">
        <w:rPr>
          <w:rFonts w:ascii="Times New Roman" w:hAnsi="Times New Roman" w:cs="Times New Roman"/>
          <w:b/>
          <w:i/>
          <w:color w:val="0099A9"/>
        </w:rPr>
        <w:t>10.4</w:t>
      </w:r>
      <w:r w:rsidR="003B50D3">
        <w:rPr>
          <w:rFonts w:ascii="Times New Roman" w:hAnsi="Times New Roman" w:cs="Times New Roman"/>
          <w:b/>
          <w:i/>
          <w:color w:val="0099A9"/>
        </w:rPr>
        <w:t>.</w:t>
      </w:r>
      <w:r w:rsidRPr="003B50D3">
        <w:rPr>
          <w:rFonts w:ascii="Times New Roman" w:hAnsi="Times New Roman" w:cs="Times New Roman"/>
          <w:b/>
          <w:i/>
          <w:color w:val="0099A9"/>
        </w:rPr>
        <w:t xml:space="preserve"> Mental Health Resources</w:t>
      </w:r>
    </w:p>
    <w:p w14:paraId="034B7B21"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01BF621B" w14:textId="77777777" w:rsidR="0043049C" w:rsidRPr="003B50D3" w:rsidRDefault="00F239C6">
      <w:pPr>
        <w:pBdr>
          <w:top w:val="nil"/>
          <w:left w:val="nil"/>
          <w:bottom w:val="nil"/>
          <w:right w:val="nil"/>
          <w:between w:val="nil"/>
        </w:pBdr>
        <w:spacing w:line="276" w:lineRule="auto"/>
        <w:rPr>
          <w:rFonts w:eastAsia="Times New Roman"/>
          <w:b/>
          <w:color w:val="000000"/>
        </w:rPr>
      </w:pPr>
      <w:r w:rsidRPr="003B50D3">
        <w:rPr>
          <w:rFonts w:eastAsia="Times New Roman"/>
          <w:b/>
          <w:color w:val="000000"/>
        </w:rPr>
        <w:t>Student Minds Cambridge</w:t>
      </w:r>
    </w:p>
    <w:p w14:paraId="2623535F" w14:textId="77777777" w:rsidR="0043049C" w:rsidRPr="003B50D3" w:rsidRDefault="00F239C6">
      <w:pPr>
        <w:numPr>
          <w:ilvl w:val="0"/>
          <w:numId w:val="13"/>
        </w:numPr>
        <w:pBdr>
          <w:top w:val="nil"/>
          <w:left w:val="nil"/>
          <w:bottom w:val="nil"/>
          <w:right w:val="nil"/>
          <w:between w:val="nil"/>
        </w:pBdr>
        <w:spacing w:line="276" w:lineRule="auto"/>
      </w:pPr>
      <w:r w:rsidRPr="003B50D3">
        <w:rPr>
          <w:rFonts w:eastAsia="Times New Roman"/>
          <w:color w:val="000000"/>
        </w:rPr>
        <w:t xml:space="preserve">Student Minds Cambridge is a student led organisation which has raised the profile of mental health across the university. Student representatives work in different </w:t>
      </w:r>
      <w:proofErr w:type="gramStart"/>
      <w:r w:rsidRPr="003B50D3">
        <w:rPr>
          <w:rFonts w:eastAsia="Times New Roman"/>
          <w:color w:val="000000"/>
        </w:rPr>
        <w:t>Colleges, and</w:t>
      </w:r>
      <w:proofErr w:type="gramEnd"/>
      <w:r w:rsidRPr="003B50D3">
        <w:rPr>
          <w:rFonts w:eastAsia="Times New Roman"/>
          <w:color w:val="000000"/>
        </w:rPr>
        <w:t xml:space="preserve"> are there for anyone looking for a chat. </w:t>
      </w:r>
    </w:p>
    <w:p w14:paraId="34421868" w14:textId="77777777" w:rsidR="0043049C" w:rsidRPr="003B50D3" w:rsidRDefault="00F239C6">
      <w:pPr>
        <w:numPr>
          <w:ilvl w:val="0"/>
          <w:numId w:val="13"/>
        </w:numPr>
        <w:pBdr>
          <w:top w:val="nil"/>
          <w:left w:val="nil"/>
          <w:bottom w:val="nil"/>
          <w:right w:val="nil"/>
          <w:between w:val="nil"/>
        </w:pBdr>
        <w:spacing w:line="276" w:lineRule="auto"/>
      </w:pPr>
      <w:r w:rsidRPr="003B50D3">
        <w:rPr>
          <w:rFonts w:eastAsia="Times New Roman"/>
          <w:color w:val="000000"/>
        </w:rPr>
        <w:t xml:space="preserve">SMC Reps meet up during term time to help run events to help tackle any problems or issues associated with mental health. They’re </w:t>
      </w:r>
      <w:proofErr w:type="gramStart"/>
      <w:r w:rsidRPr="003B50D3">
        <w:rPr>
          <w:rFonts w:eastAsia="Times New Roman"/>
          <w:color w:val="000000"/>
        </w:rPr>
        <w:t>all round</w:t>
      </w:r>
      <w:proofErr w:type="gramEnd"/>
      <w:r w:rsidRPr="003B50D3">
        <w:rPr>
          <w:rFonts w:eastAsia="Times New Roman"/>
          <w:color w:val="000000"/>
        </w:rPr>
        <w:t xml:space="preserve"> great people, studying a variety of subjects, and who love a good chat and to hear how people are getting on. </w:t>
      </w:r>
    </w:p>
    <w:p w14:paraId="66AF291E" w14:textId="77777777" w:rsidR="0043049C" w:rsidRPr="003B50D3" w:rsidRDefault="00F239C6">
      <w:pPr>
        <w:numPr>
          <w:ilvl w:val="0"/>
          <w:numId w:val="13"/>
        </w:numPr>
        <w:pBdr>
          <w:top w:val="nil"/>
          <w:left w:val="nil"/>
          <w:bottom w:val="nil"/>
          <w:right w:val="nil"/>
          <w:between w:val="nil"/>
        </w:pBdr>
        <w:spacing w:line="276" w:lineRule="auto"/>
      </w:pPr>
      <w:r w:rsidRPr="003B50D3">
        <w:rPr>
          <w:rFonts w:eastAsia="Times New Roman"/>
          <w:color w:val="000000"/>
        </w:rPr>
        <w:t xml:space="preserve">They have their own guidance on this </w:t>
      </w:r>
      <w:hyperlink r:id="rId20">
        <w:r w:rsidR="0043049C" w:rsidRPr="003B50D3">
          <w:rPr>
            <w:rFonts w:eastAsia="Times New Roman"/>
            <w:color w:val="0563C1"/>
            <w:u w:val="single"/>
          </w:rPr>
          <w:t>website</w:t>
        </w:r>
      </w:hyperlink>
      <w:r w:rsidRPr="003B50D3">
        <w:rPr>
          <w:rFonts w:eastAsia="Times New Roman"/>
          <w:color w:val="000000"/>
        </w:rPr>
        <w:t xml:space="preserve"> and </w:t>
      </w:r>
      <w:hyperlink r:id="rId21">
        <w:r w:rsidR="0043049C" w:rsidRPr="003B50D3">
          <w:rPr>
            <w:rFonts w:eastAsia="Times New Roman"/>
            <w:color w:val="0563C1"/>
            <w:u w:val="single"/>
          </w:rPr>
          <w:t>Facebook</w:t>
        </w:r>
      </w:hyperlink>
      <w:r w:rsidRPr="003B50D3">
        <w:rPr>
          <w:rFonts w:eastAsia="Times New Roman"/>
          <w:color w:val="000000"/>
        </w:rPr>
        <w:t xml:space="preserve"> page. </w:t>
      </w:r>
    </w:p>
    <w:p w14:paraId="68C94DD8" w14:textId="77777777" w:rsidR="0043049C" w:rsidRPr="003B50D3" w:rsidRDefault="0043049C">
      <w:pPr>
        <w:pBdr>
          <w:top w:val="nil"/>
          <w:left w:val="nil"/>
          <w:bottom w:val="nil"/>
          <w:right w:val="nil"/>
          <w:between w:val="nil"/>
        </w:pBdr>
        <w:spacing w:line="276" w:lineRule="auto"/>
        <w:rPr>
          <w:rFonts w:eastAsia="Times New Roman"/>
          <w:color w:val="000000"/>
        </w:rPr>
      </w:pPr>
    </w:p>
    <w:p w14:paraId="0DBC5188" w14:textId="77777777" w:rsidR="0043049C" w:rsidRPr="003B50D3" w:rsidRDefault="00F239C6">
      <w:pPr>
        <w:pBdr>
          <w:top w:val="nil"/>
          <w:left w:val="nil"/>
          <w:bottom w:val="nil"/>
          <w:right w:val="nil"/>
          <w:between w:val="nil"/>
        </w:pBdr>
        <w:spacing w:line="276" w:lineRule="auto"/>
        <w:rPr>
          <w:rFonts w:eastAsia="Times New Roman"/>
          <w:b/>
          <w:color w:val="000000"/>
        </w:rPr>
      </w:pPr>
      <w:r w:rsidRPr="003B50D3">
        <w:rPr>
          <w:rFonts w:eastAsia="Times New Roman"/>
          <w:b/>
          <w:color w:val="000000"/>
        </w:rPr>
        <w:t>Nightline</w:t>
      </w:r>
    </w:p>
    <w:p w14:paraId="0C907DC4" w14:textId="77777777" w:rsidR="0043049C" w:rsidRPr="003B50D3" w:rsidRDefault="00F239C6">
      <w:pPr>
        <w:numPr>
          <w:ilvl w:val="0"/>
          <w:numId w:val="12"/>
        </w:numPr>
        <w:pBdr>
          <w:top w:val="nil"/>
          <w:left w:val="nil"/>
          <w:bottom w:val="nil"/>
          <w:right w:val="nil"/>
          <w:between w:val="nil"/>
        </w:pBdr>
        <w:spacing w:line="276" w:lineRule="auto"/>
      </w:pPr>
      <w:r w:rsidRPr="003B50D3">
        <w:rPr>
          <w:rFonts w:eastAsia="Times New Roman"/>
          <w:color w:val="000000"/>
        </w:rPr>
        <w:t xml:space="preserve">Nightline is a completely confidential listening, support and practical information service for students in Cambridge. </w:t>
      </w:r>
    </w:p>
    <w:p w14:paraId="1E3573E4" w14:textId="77777777" w:rsidR="0043049C" w:rsidRPr="003B50D3" w:rsidRDefault="00F239C6">
      <w:pPr>
        <w:numPr>
          <w:ilvl w:val="0"/>
          <w:numId w:val="12"/>
        </w:numPr>
        <w:pBdr>
          <w:top w:val="nil"/>
          <w:left w:val="nil"/>
          <w:bottom w:val="nil"/>
          <w:right w:val="nil"/>
          <w:between w:val="nil"/>
        </w:pBdr>
        <w:spacing w:line="276" w:lineRule="auto"/>
      </w:pPr>
      <w:r w:rsidRPr="003B50D3">
        <w:rPr>
          <w:rFonts w:eastAsia="Times New Roman"/>
          <w:color w:val="000000"/>
        </w:rPr>
        <w:t xml:space="preserve">Nightline is not there to judge or give advice but just there to give students the space to go through whatever is on your mind! </w:t>
      </w:r>
    </w:p>
    <w:p w14:paraId="03ABA156" w14:textId="77777777" w:rsidR="0043049C" w:rsidRPr="003B50D3" w:rsidRDefault="00F239C6">
      <w:pPr>
        <w:numPr>
          <w:ilvl w:val="0"/>
          <w:numId w:val="12"/>
        </w:numPr>
        <w:pBdr>
          <w:top w:val="nil"/>
          <w:left w:val="nil"/>
          <w:bottom w:val="nil"/>
          <w:right w:val="nil"/>
          <w:between w:val="nil"/>
        </w:pBdr>
        <w:spacing w:line="276" w:lineRule="auto"/>
      </w:pPr>
      <w:r w:rsidRPr="003B50D3">
        <w:rPr>
          <w:rFonts w:eastAsia="Times New Roman"/>
          <w:color w:val="000000"/>
        </w:rPr>
        <w:t xml:space="preserve">During full term between 7pm and 7am there are four ways to contact Nightline. Call on 01223367575 or 01223744444. Use the instant messaging application on their website. Call via Skype audio Cambridge. Nightline or you can email email@cambridge.nightline.ac.uk (response within 48 hours). </w:t>
      </w:r>
    </w:p>
    <w:p w14:paraId="6A5919DC" w14:textId="77777777" w:rsidR="0043049C" w:rsidRPr="003B50D3" w:rsidRDefault="0043049C">
      <w:pPr>
        <w:pBdr>
          <w:top w:val="nil"/>
          <w:left w:val="nil"/>
          <w:bottom w:val="nil"/>
          <w:right w:val="nil"/>
          <w:between w:val="nil"/>
        </w:pBdr>
        <w:spacing w:line="276" w:lineRule="auto"/>
        <w:rPr>
          <w:rFonts w:eastAsia="Times New Roman"/>
          <w:color w:val="000000"/>
        </w:rPr>
      </w:pPr>
    </w:p>
    <w:p w14:paraId="774200E8" w14:textId="77777777" w:rsidR="0043049C" w:rsidRPr="003B50D3" w:rsidRDefault="00F239C6">
      <w:pPr>
        <w:pBdr>
          <w:top w:val="nil"/>
          <w:left w:val="nil"/>
          <w:bottom w:val="nil"/>
          <w:right w:val="nil"/>
          <w:between w:val="nil"/>
        </w:pBdr>
        <w:spacing w:line="276" w:lineRule="auto"/>
        <w:rPr>
          <w:rFonts w:eastAsia="Times New Roman"/>
          <w:b/>
          <w:color w:val="000000"/>
        </w:rPr>
      </w:pPr>
      <w:r w:rsidRPr="003B50D3">
        <w:rPr>
          <w:rFonts w:eastAsia="Times New Roman"/>
          <w:b/>
          <w:color w:val="000000"/>
        </w:rPr>
        <w:t>Cambridge Samaritans</w:t>
      </w:r>
    </w:p>
    <w:p w14:paraId="3A29CB61" w14:textId="77777777" w:rsidR="0043049C" w:rsidRPr="003B50D3" w:rsidRDefault="00F239C6">
      <w:pPr>
        <w:numPr>
          <w:ilvl w:val="0"/>
          <w:numId w:val="14"/>
        </w:numPr>
        <w:pBdr>
          <w:top w:val="nil"/>
          <w:left w:val="nil"/>
          <w:bottom w:val="nil"/>
          <w:right w:val="nil"/>
          <w:between w:val="nil"/>
        </w:pBdr>
        <w:spacing w:line="276" w:lineRule="auto"/>
        <w:rPr>
          <w:rFonts w:eastAsia="Times New Roman"/>
          <w:b/>
          <w:color w:val="000000"/>
        </w:rPr>
      </w:pPr>
      <w:r w:rsidRPr="003B50D3">
        <w:rPr>
          <w:rFonts w:eastAsia="Times New Roman"/>
          <w:color w:val="000000"/>
        </w:rPr>
        <w:t xml:space="preserve">Available from 10:30am - 10:00pm so it’s like Nightline but for the day and it’s open all year round, every day. </w:t>
      </w:r>
    </w:p>
    <w:p w14:paraId="706C0EE5" w14:textId="77777777" w:rsidR="0043049C" w:rsidRPr="003B50D3" w:rsidRDefault="00F239C6">
      <w:pPr>
        <w:numPr>
          <w:ilvl w:val="0"/>
          <w:numId w:val="14"/>
        </w:numPr>
        <w:pBdr>
          <w:top w:val="nil"/>
          <w:left w:val="nil"/>
          <w:bottom w:val="nil"/>
          <w:right w:val="nil"/>
          <w:between w:val="nil"/>
        </w:pBdr>
        <w:spacing w:line="276" w:lineRule="auto"/>
      </w:pPr>
      <w:r w:rsidRPr="003B50D3">
        <w:rPr>
          <w:rFonts w:eastAsia="Times New Roman"/>
          <w:color w:val="000000"/>
        </w:rPr>
        <w:t>Tele: 01223 364455</w:t>
      </w:r>
    </w:p>
    <w:p w14:paraId="7C844C0B" w14:textId="77777777" w:rsidR="0043049C" w:rsidRPr="003B50D3" w:rsidRDefault="00F239C6">
      <w:pPr>
        <w:numPr>
          <w:ilvl w:val="0"/>
          <w:numId w:val="14"/>
        </w:numPr>
        <w:pBdr>
          <w:top w:val="nil"/>
          <w:left w:val="nil"/>
          <w:bottom w:val="nil"/>
          <w:right w:val="nil"/>
          <w:between w:val="nil"/>
        </w:pBdr>
        <w:spacing w:line="276" w:lineRule="auto"/>
      </w:pPr>
      <w:r w:rsidRPr="003B50D3">
        <w:rPr>
          <w:rFonts w:eastAsia="Times New Roman"/>
          <w:color w:val="000000"/>
        </w:rPr>
        <w:t xml:space="preserve">Address: 4 Emmanuel Road, Cambridge, CB1 1JW. </w:t>
      </w:r>
    </w:p>
    <w:p w14:paraId="7A662EB7" w14:textId="77777777" w:rsidR="0043049C" w:rsidRDefault="0043049C">
      <w:pPr>
        <w:pBdr>
          <w:top w:val="nil"/>
          <w:left w:val="nil"/>
          <w:bottom w:val="nil"/>
          <w:right w:val="nil"/>
          <w:between w:val="nil"/>
        </w:pBdr>
        <w:spacing w:line="276" w:lineRule="auto"/>
        <w:rPr>
          <w:rFonts w:ascii="Times New Roman" w:eastAsia="Times New Roman" w:hAnsi="Times New Roman" w:cs="Times New Roman"/>
          <w:color w:val="000000"/>
        </w:rPr>
      </w:pPr>
    </w:p>
    <w:p w14:paraId="3D1B11E6" w14:textId="10451E31" w:rsidR="0043049C" w:rsidRPr="003B50D3" w:rsidRDefault="00F239C6">
      <w:pPr>
        <w:spacing w:before="240"/>
        <w:jc w:val="both"/>
        <w:rPr>
          <w:rFonts w:ascii="Times New Roman" w:hAnsi="Times New Roman" w:cs="Times New Roman"/>
          <w:b/>
          <w:i/>
          <w:color w:val="0099A9"/>
        </w:rPr>
      </w:pPr>
      <w:r w:rsidRPr="003B50D3">
        <w:rPr>
          <w:rFonts w:ascii="Times New Roman" w:hAnsi="Times New Roman" w:cs="Times New Roman"/>
          <w:b/>
          <w:i/>
          <w:color w:val="0099A9"/>
        </w:rPr>
        <w:t>10.5</w:t>
      </w:r>
      <w:r w:rsidR="003B50D3">
        <w:rPr>
          <w:rFonts w:ascii="Times New Roman" w:hAnsi="Times New Roman" w:cs="Times New Roman"/>
          <w:b/>
          <w:i/>
          <w:color w:val="0099A9"/>
        </w:rPr>
        <w:t>.</w:t>
      </w:r>
      <w:r w:rsidRPr="003B50D3">
        <w:rPr>
          <w:rFonts w:ascii="Times New Roman" w:hAnsi="Times New Roman" w:cs="Times New Roman"/>
          <w:b/>
          <w:i/>
          <w:color w:val="0099A9"/>
        </w:rPr>
        <w:t xml:space="preserve"> Sexual Health Resources</w:t>
      </w:r>
    </w:p>
    <w:p w14:paraId="528A824A" w14:textId="77777777" w:rsidR="0043049C" w:rsidRDefault="0043049C">
      <w:pPr>
        <w:rPr>
          <w:b/>
          <w:i/>
          <w:color w:val="0099A9"/>
        </w:rPr>
      </w:pPr>
    </w:p>
    <w:p w14:paraId="26B533A4" w14:textId="77777777" w:rsidR="0043049C" w:rsidRPr="003B50D3" w:rsidRDefault="00F239C6">
      <w:pPr>
        <w:rPr>
          <w:b/>
        </w:rPr>
      </w:pPr>
      <w:r w:rsidRPr="003B50D3">
        <w:rPr>
          <w:b/>
        </w:rPr>
        <w:t>Lime Tree Clinic</w:t>
      </w:r>
    </w:p>
    <w:p w14:paraId="108ADD7E" w14:textId="77777777" w:rsidR="0043049C" w:rsidRPr="003B50D3" w:rsidRDefault="00F239C6">
      <w:r w:rsidRPr="003B50D3">
        <w:t>Sexual Health Clinic.</w:t>
      </w:r>
    </w:p>
    <w:p w14:paraId="3A5FE61E" w14:textId="77777777" w:rsidR="0043049C" w:rsidRPr="003B50D3" w:rsidRDefault="00F239C6">
      <w:pPr>
        <w:rPr>
          <w:i/>
        </w:rPr>
      </w:pPr>
      <w:r w:rsidRPr="003B50D3">
        <w:t>Address: Lime Tree Clinic, 351 Mill Road, Cambridge, CB1 3DF</w:t>
      </w:r>
      <w:r w:rsidRPr="003B50D3">
        <w:rPr>
          <w:i/>
        </w:rPr>
        <w:t xml:space="preserve"> </w:t>
      </w:r>
    </w:p>
    <w:p w14:paraId="0C0BE159" w14:textId="77777777" w:rsidR="0043049C" w:rsidRPr="003B50D3" w:rsidRDefault="00F239C6">
      <w:r w:rsidRPr="003B50D3">
        <w:t xml:space="preserve">• Mondays 2.00 – 4.00pm (under 25’s) (full sexual health screening and contraception available if required) </w:t>
      </w:r>
    </w:p>
    <w:p w14:paraId="3ED0BBA5" w14:textId="77777777" w:rsidR="0043049C" w:rsidRPr="003B50D3" w:rsidRDefault="00F239C6">
      <w:r w:rsidRPr="003B50D3">
        <w:t xml:space="preserve">• Saturdays 12.301.30pm (under 25’s) (contraception only) </w:t>
      </w:r>
    </w:p>
    <w:p w14:paraId="68BB7823" w14:textId="77777777" w:rsidR="0043049C" w:rsidRPr="003B50D3" w:rsidRDefault="0043049C"/>
    <w:p w14:paraId="7AFCD6B0" w14:textId="77777777" w:rsidR="0043049C" w:rsidRPr="003B50D3" w:rsidRDefault="0043049C">
      <w:pPr>
        <w:rPr>
          <w:i/>
        </w:rPr>
      </w:pPr>
    </w:p>
    <w:p w14:paraId="50C5276E" w14:textId="77777777" w:rsidR="0043049C" w:rsidRPr="003B50D3" w:rsidRDefault="00F239C6">
      <w:pPr>
        <w:rPr>
          <w:b/>
        </w:rPr>
      </w:pPr>
      <w:r w:rsidRPr="003B50D3">
        <w:rPr>
          <w:b/>
        </w:rPr>
        <w:t>DHIVERSE</w:t>
      </w:r>
    </w:p>
    <w:p w14:paraId="36868CCA" w14:textId="77777777" w:rsidR="0043049C" w:rsidRPr="003B50D3" w:rsidRDefault="00F239C6">
      <w:pPr>
        <w:rPr>
          <w:i/>
        </w:rPr>
      </w:pPr>
      <w:r w:rsidRPr="003B50D3">
        <w:lastRenderedPageBreak/>
        <w:t>The HIV and Sexual Health Charity for Cambridgeshire.</w:t>
      </w:r>
    </w:p>
    <w:p w14:paraId="62D3F573" w14:textId="77777777" w:rsidR="0043049C" w:rsidRPr="003B50D3" w:rsidRDefault="00F239C6">
      <w:r w:rsidRPr="003B50D3">
        <w:t xml:space="preserve">Address: Office B, Dales Brewery, Gwydir Street, Cambridge, CB1 2LJ </w:t>
      </w:r>
    </w:p>
    <w:p w14:paraId="787C3555" w14:textId="77777777" w:rsidR="0043049C" w:rsidRPr="003B50D3" w:rsidRDefault="00F239C6">
      <w:r w:rsidRPr="003B50D3">
        <w:t xml:space="preserve">Open: 9.30am – 5pm, Monday to Friday </w:t>
      </w:r>
    </w:p>
    <w:p w14:paraId="5017080C" w14:textId="77777777" w:rsidR="0043049C" w:rsidRPr="003B50D3" w:rsidRDefault="00F239C6">
      <w:r w:rsidRPr="003B50D3">
        <w:t xml:space="preserve">Telephone: 01223 508805 </w:t>
      </w:r>
    </w:p>
    <w:p w14:paraId="1E9C8C1A" w14:textId="77777777" w:rsidR="0043049C" w:rsidRPr="003B50D3" w:rsidRDefault="00F239C6">
      <w:r w:rsidRPr="003B50D3">
        <w:t xml:space="preserve">Website: </w:t>
      </w:r>
      <w:hyperlink r:id="rId22">
        <w:r w:rsidR="0043049C" w:rsidRPr="003B50D3">
          <w:rPr>
            <w:color w:val="0563C1"/>
            <w:u w:val="single"/>
          </w:rPr>
          <w:t>www.dhiverse.org.uk</w:t>
        </w:r>
      </w:hyperlink>
      <w:r w:rsidRPr="003B50D3">
        <w:t xml:space="preserve"> </w:t>
      </w:r>
    </w:p>
    <w:p w14:paraId="76B78FD1" w14:textId="77777777" w:rsidR="0043049C" w:rsidRPr="003B50D3" w:rsidRDefault="0043049C"/>
    <w:p w14:paraId="7B1544FA" w14:textId="77777777" w:rsidR="0043049C" w:rsidRPr="003B50D3" w:rsidRDefault="00F239C6">
      <w:r w:rsidRPr="003B50D3">
        <w:t xml:space="preserve">DHIVERSE delivers sexual health training and workshops throughout Cambridgeshire, supports people living with HIV, and challenges the stigma which still exists around sexual health. DHIVERSE also offers free INSTI HIV tests by appointment. If you think you might have been exposed to HIV and would like a </w:t>
      </w:r>
      <w:proofErr w:type="gramStart"/>
      <w:r w:rsidRPr="003B50D3">
        <w:t>test</w:t>
      </w:r>
      <w:proofErr w:type="gramEnd"/>
      <w:r w:rsidRPr="003B50D3">
        <w:t xml:space="preserve"> please contact DHIVERSE and you will usually be able to arrange an appointment with 2 working days. The test result is available immediately. </w:t>
      </w:r>
    </w:p>
    <w:p w14:paraId="7A0414FE" w14:textId="77777777" w:rsidR="0043049C" w:rsidRPr="003B50D3" w:rsidRDefault="0043049C">
      <w:pPr>
        <w:rPr>
          <w:b/>
        </w:rPr>
      </w:pPr>
    </w:p>
    <w:p w14:paraId="09A63CF4" w14:textId="77777777" w:rsidR="0043049C" w:rsidRPr="003B50D3" w:rsidRDefault="0043049C"/>
    <w:p w14:paraId="497D06AD" w14:textId="77777777" w:rsidR="0043049C" w:rsidRPr="003B50D3" w:rsidRDefault="00F239C6">
      <w:pPr>
        <w:rPr>
          <w:b/>
        </w:rPr>
      </w:pPr>
      <w:r w:rsidRPr="003B50D3">
        <w:rPr>
          <w:b/>
        </w:rPr>
        <w:t>Cambridge Rape Crisis Centre</w:t>
      </w:r>
    </w:p>
    <w:p w14:paraId="5C75F0DD"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 xml:space="preserve">Opening times: (Wednesday and Saturday evenings, Sunday mornings): 01223245888, support@cambridgerapecrisis.co.uk </w:t>
      </w:r>
    </w:p>
    <w:p w14:paraId="33A63C35" w14:textId="77777777" w:rsidR="0043049C" w:rsidRPr="003B50D3" w:rsidRDefault="0043049C"/>
    <w:p w14:paraId="0B6082A4" w14:textId="77777777" w:rsidR="0043049C" w:rsidRPr="003B50D3" w:rsidRDefault="00F239C6">
      <w:pPr>
        <w:rPr>
          <w:b/>
        </w:rPr>
      </w:pPr>
      <w:r w:rsidRPr="003B50D3">
        <w:rPr>
          <w:b/>
        </w:rPr>
        <w:t>Mankind UK</w:t>
      </w:r>
    </w:p>
    <w:p w14:paraId="108088B3"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UK charity providing support for men who have been sexually assaulted.</w:t>
      </w:r>
    </w:p>
    <w:p w14:paraId="2E08FA91" w14:textId="77777777" w:rsidR="0043049C" w:rsidRPr="003B50D3" w:rsidRDefault="00F239C6">
      <w:pPr>
        <w:pBdr>
          <w:top w:val="nil"/>
          <w:left w:val="nil"/>
          <w:bottom w:val="nil"/>
          <w:right w:val="nil"/>
          <w:between w:val="nil"/>
        </w:pBdr>
        <w:spacing w:line="276" w:lineRule="auto"/>
        <w:rPr>
          <w:rFonts w:eastAsia="Times New Roman"/>
          <w:color w:val="000000"/>
        </w:rPr>
      </w:pPr>
      <w:r w:rsidRPr="003B50D3">
        <w:rPr>
          <w:rFonts w:eastAsia="Times New Roman"/>
          <w:color w:val="000000"/>
        </w:rPr>
        <w:t>Tele: 01273 911680</w:t>
      </w:r>
    </w:p>
    <w:p w14:paraId="298167B7" w14:textId="77777777" w:rsidR="0043049C" w:rsidRPr="003B50D3" w:rsidRDefault="00F239C6">
      <w:pPr>
        <w:pBdr>
          <w:top w:val="nil"/>
          <w:left w:val="nil"/>
          <w:bottom w:val="nil"/>
          <w:right w:val="nil"/>
          <w:between w:val="nil"/>
        </w:pBdr>
        <w:spacing w:line="276" w:lineRule="auto"/>
        <w:rPr>
          <w:rFonts w:eastAsia="Times New Roman"/>
          <w:b/>
          <w:color w:val="000000"/>
        </w:rPr>
      </w:pPr>
      <w:r w:rsidRPr="003B50D3">
        <w:rPr>
          <w:rFonts w:eastAsia="Times New Roman"/>
          <w:color w:val="000000"/>
        </w:rPr>
        <w:t xml:space="preserve">Website: </w:t>
      </w:r>
      <w:hyperlink r:id="rId23">
        <w:r w:rsidR="0043049C" w:rsidRPr="003B50D3">
          <w:rPr>
            <w:rFonts w:eastAsia="Times New Roman"/>
            <w:color w:val="0563C1"/>
            <w:u w:val="single"/>
          </w:rPr>
          <w:t>https://mkcharity.org/</w:t>
        </w:r>
      </w:hyperlink>
      <w:r w:rsidRPr="003B50D3">
        <w:rPr>
          <w:rFonts w:eastAsia="Times New Roman"/>
          <w:color w:val="000000"/>
        </w:rPr>
        <w:t xml:space="preserve"> </w:t>
      </w:r>
    </w:p>
    <w:p w14:paraId="6474A58E" w14:textId="77777777" w:rsidR="0043049C" w:rsidRPr="003B50D3" w:rsidRDefault="0043049C">
      <w:pPr>
        <w:tabs>
          <w:tab w:val="left" w:pos="2607"/>
        </w:tabs>
        <w:spacing w:line="360" w:lineRule="auto"/>
        <w:rPr>
          <w:rFonts w:eastAsia="Times New Roman"/>
          <w:sz w:val="23"/>
          <w:szCs w:val="23"/>
        </w:rPr>
      </w:pPr>
    </w:p>
    <w:p w14:paraId="6A001CC3" w14:textId="77777777" w:rsidR="0043049C" w:rsidRDefault="0043049C">
      <w:pPr>
        <w:tabs>
          <w:tab w:val="left" w:pos="2607"/>
        </w:tabs>
        <w:spacing w:line="360" w:lineRule="auto"/>
        <w:rPr>
          <w:rFonts w:ascii="Times New Roman" w:eastAsia="Times New Roman" w:hAnsi="Times New Roman" w:cs="Times New Roman"/>
          <w:sz w:val="23"/>
          <w:szCs w:val="23"/>
        </w:rPr>
      </w:pPr>
    </w:p>
    <w:p w14:paraId="00A14DC3" w14:textId="77777777" w:rsidR="0043049C" w:rsidRDefault="0043049C">
      <w:pPr>
        <w:tabs>
          <w:tab w:val="left" w:pos="2607"/>
        </w:tabs>
        <w:spacing w:line="360" w:lineRule="auto"/>
        <w:rPr>
          <w:rFonts w:ascii="Times New Roman" w:eastAsia="Times New Roman" w:hAnsi="Times New Roman" w:cs="Times New Roman"/>
          <w:sz w:val="23"/>
          <w:szCs w:val="23"/>
        </w:rPr>
      </w:pPr>
    </w:p>
    <w:p w14:paraId="4730E0BF" w14:textId="77777777" w:rsidR="0043049C" w:rsidRDefault="0043049C">
      <w:pPr>
        <w:tabs>
          <w:tab w:val="left" w:pos="2607"/>
        </w:tabs>
        <w:spacing w:line="360" w:lineRule="auto"/>
        <w:rPr>
          <w:rFonts w:ascii="Times New Roman" w:eastAsia="Times New Roman" w:hAnsi="Times New Roman" w:cs="Times New Roman"/>
          <w:sz w:val="23"/>
          <w:szCs w:val="23"/>
        </w:rPr>
      </w:pPr>
    </w:p>
    <w:p w14:paraId="5193F494" w14:textId="77777777" w:rsidR="0043049C" w:rsidRDefault="0043049C">
      <w:pPr>
        <w:tabs>
          <w:tab w:val="left" w:pos="2607"/>
        </w:tabs>
        <w:rPr>
          <w:rFonts w:ascii="Times New Roman" w:eastAsia="Times New Roman" w:hAnsi="Times New Roman" w:cs="Times New Roman"/>
          <w:color w:val="404040"/>
          <w:sz w:val="22"/>
          <w:szCs w:val="22"/>
        </w:rPr>
      </w:pPr>
    </w:p>
    <w:sectPr w:rsidR="0043049C">
      <w:headerReference w:type="default" r:id="rId24"/>
      <w:footerReference w:type="even" r:id="rId25"/>
      <w:footerReference w:type="default" r:id="rId26"/>
      <w:headerReference w:type="first" r:id="rId27"/>
      <w:footerReference w:type="first" r:id="rId28"/>
      <w:pgSz w:w="11900" w:h="16840"/>
      <w:pgMar w:top="851" w:right="1440" w:bottom="851" w:left="1440" w:header="13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A2CE" w14:textId="77777777" w:rsidR="00A270FE" w:rsidRDefault="00A270FE">
      <w:r>
        <w:separator/>
      </w:r>
    </w:p>
  </w:endnote>
  <w:endnote w:type="continuationSeparator" w:id="0">
    <w:p w14:paraId="38321E81" w14:textId="77777777" w:rsidR="00A270FE" w:rsidRDefault="00A27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9D84EC6-A2A4-4488-9638-B3FD6C76E147}"/>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AE8F9630-6A5E-4A56-80F3-E774732CBD6C}"/>
    <w:embedBold r:id="rId3" w:fontKey="{95A1F678-2EDE-4F17-939D-B4A9E847E1DE}"/>
    <w:embedItalic r:id="rId4" w:fontKey="{9BBFB50F-7379-4CD9-AF6B-E25A834CC978}"/>
    <w:embedBoldItalic r:id="rId5" w:fontKey="{C4537BFE-24DA-4C62-9B33-17F85646E2BE}"/>
  </w:font>
  <w:font w:name="Georgia">
    <w:panose1 w:val="02040502050405020303"/>
    <w:charset w:val="00"/>
    <w:family w:val="roman"/>
    <w:pitch w:val="variable"/>
    <w:sig w:usb0="00000287" w:usb1="00000000" w:usb2="00000000" w:usb3="00000000" w:csb0="0000009F" w:csb1="00000000"/>
    <w:embedRegular r:id="rId6" w:fontKey="{F70913E7-D371-48A7-9C34-9D58853D5B0E}"/>
    <w:embedItalic r:id="rId7" w:fontKey="{F6D06A79-1C64-4496-B496-EEE69AF4A8FF}"/>
  </w:font>
  <w:font w:name="Calibri Light">
    <w:panose1 w:val="020F0302020204030204"/>
    <w:charset w:val="00"/>
    <w:family w:val="swiss"/>
    <w:pitch w:val="variable"/>
    <w:sig w:usb0="E4002EFF" w:usb1="C200247B" w:usb2="00000009" w:usb3="00000000" w:csb0="000001FF" w:csb1="00000000"/>
    <w:embedRegular r:id="rId8" w:fontKey="{C78F5B48-3E38-4D6C-BD92-C0C70BA39BDB}"/>
  </w:font>
  <w:font w:name="ILoveGlitter">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4CB2" w14:textId="77777777" w:rsidR="0043049C" w:rsidRDefault="00F239C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FA04438" w14:textId="77777777" w:rsidR="0043049C" w:rsidRDefault="0043049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E3D4" w14:textId="77777777" w:rsidR="0043049C" w:rsidRDefault="00F239C6">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61312" behindDoc="0" locked="0" layoutInCell="1" hidden="0" allowOverlap="1" wp14:anchorId="2B0199C4" wp14:editId="7774B1DE">
              <wp:simplePos x="0" y="0"/>
              <wp:positionH relativeFrom="column">
                <wp:posOffset>-330199</wp:posOffset>
              </wp:positionH>
              <wp:positionV relativeFrom="paragraph">
                <wp:posOffset>88900</wp:posOffset>
              </wp:positionV>
              <wp:extent cx="0" cy="19050"/>
              <wp:effectExtent l="0" t="0" r="0" b="0"/>
              <wp:wrapNone/>
              <wp:docPr id="36" name="Straight Arrow Connector 36"/>
              <wp:cNvGraphicFramePr/>
              <a:graphic xmlns:a="http://schemas.openxmlformats.org/drawingml/2006/main">
                <a:graphicData uri="http://schemas.microsoft.com/office/word/2010/wordprocessingShape">
                  <wps:wsp>
                    <wps:cNvCnPr/>
                    <wps:spPr>
                      <a:xfrm>
                        <a:off x="2165920" y="3780000"/>
                        <a:ext cx="6360160" cy="0"/>
                      </a:xfrm>
                      <a:prstGeom prst="straightConnector1">
                        <a:avLst/>
                      </a:prstGeom>
                      <a:noFill/>
                      <a:ln w="19050" cap="flat" cmpd="sng">
                        <a:solidFill>
                          <a:srgbClr val="B1CAC5"/>
                        </a:solidFill>
                        <a:prstDash val="solid"/>
                        <a:miter lim="800000"/>
                        <a:headEnd type="none" w="sm" len="sm"/>
                        <a:tailEnd type="none" w="sm" len="sm"/>
                      </a:ln>
                    </wps:spPr>
                    <wps:bodyPr/>
                  </wps:wsp>
                </a:graphicData>
              </a:graphic>
            </wp:anchor>
          </w:drawing>
        </mc:Choice>
        <mc:Fallback>
          <w:pict>
            <v:shapetype w14:anchorId="62B3B8A8" id="_x0000_t32" coordsize="21600,21600" o:spt="32" o:oned="t" path="m,l21600,21600e" filled="f">
              <v:path arrowok="t" fillok="f" o:connecttype="none"/>
              <o:lock v:ext="edit" shapetype="t"/>
            </v:shapetype>
            <v:shape id="Straight Arrow Connector 36" o:spid="_x0000_s1026" type="#_x0000_t32" style="position:absolute;margin-left:-26pt;margin-top:7pt;width:0;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" strokecolor="#b1cac5" strokeweight="1.5pt">
              <v:stroke startarrowwidth="narrow" startarrowlength="short" endarrowwidth="narrow" endarrowlength="short" joinstyle="miter"/>
            </v:shape>
          </w:pict>
        </mc:Fallback>
      </mc:AlternateContent>
    </w:r>
  </w:p>
  <w:p w14:paraId="36011542" w14:textId="77777777" w:rsidR="0043049C" w:rsidRDefault="00F239C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AE14C9">
      <w:rPr>
        <w:noProof/>
        <w:color w:val="000000"/>
      </w:rPr>
      <w:t>2</w:t>
    </w:r>
    <w:r>
      <w:rPr>
        <w:color w:val="000000"/>
      </w:rPr>
      <w:fldChar w:fldCharType="end"/>
    </w:r>
  </w:p>
  <w:p w14:paraId="62994543" w14:textId="77777777" w:rsidR="0043049C" w:rsidRDefault="0043049C">
    <w:pPr>
      <w:pBdr>
        <w:top w:val="nil"/>
        <w:left w:val="nil"/>
        <w:bottom w:val="nil"/>
        <w:right w:val="nil"/>
        <w:between w:val="nil"/>
      </w:pBdr>
      <w:tabs>
        <w:tab w:val="center" w:pos="4680"/>
        <w:tab w:val="right" w:pos="9360"/>
      </w:tabs>
      <w:jc w:val="center"/>
      <w:rPr>
        <w:color w:val="000000"/>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ED7F" w14:textId="77777777" w:rsidR="0043049C" w:rsidRDefault="0043049C">
    <w:pPr>
      <w:pBdr>
        <w:top w:val="nil"/>
        <w:left w:val="nil"/>
        <w:bottom w:val="nil"/>
        <w:right w:val="nil"/>
        <w:between w:val="nil"/>
      </w:pBdr>
      <w:tabs>
        <w:tab w:val="center" w:pos="4680"/>
        <w:tab w:val="right" w:pos="9360"/>
      </w:tabs>
      <w:jc w:val="center"/>
      <w:rPr>
        <w:color w:val="000000"/>
      </w:rPr>
    </w:pPr>
  </w:p>
  <w:p w14:paraId="59D11965" w14:textId="77777777" w:rsidR="0043049C" w:rsidRDefault="00F239C6">
    <w:pPr>
      <w:pBdr>
        <w:top w:val="nil"/>
        <w:left w:val="nil"/>
        <w:bottom w:val="nil"/>
        <w:right w:val="nil"/>
        <w:between w:val="nil"/>
      </w:pBdr>
      <w:tabs>
        <w:tab w:val="center" w:pos="4680"/>
        <w:tab w:val="right" w:pos="9360"/>
      </w:tabs>
      <w:ind w:right="360"/>
      <w:rPr>
        <w:color w:val="000000"/>
      </w:rPr>
    </w:pPr>
    <w:r>
      <w:rPr>
        <w:noProof/>
      </w:rPr>
      <mc:AlternateContent>
        <mc:Choice Requires="wps">
          <w:drawing>
            <wp:anchor distT="0" distB="0" distL="114300" distR="114300" simplePos="0" relativeHeight="251662336" behindDoc="0" locked="0" layoutInCell="1" hidden="0" allowOverlap="1" wp14:anchorId="6B6ECD50" wp14:editId="14C773B8">
              <wp:simplePos x="0" y="0"/>
              <wp:positionH relativeFrom="column">
                <wp:posOffset>-317499</wp:posOffset>
              </wp:positionH>
              <wp:positionV relativeFrom="paragraph">
                <wp:posOffset>88900</wp:posOffset>
              </wp:positionV>
              <wp:extent cx="0" cy="19050"/>
              <wp:effectExtent l="0" t="0" r="0" b="0"/>
              <wp:wrapNone/>
              <wp:docPr id="43" name="Straight Arrow Connector 43"/>
              <wp:cNvGraphicFramePr/>
              <a:graphic xmlns:a="http://schemas.openxmlformats.org/drawingml/2006/main">
                <a:graphicData uri="http://schemas.microsoft.com/office/word/2010/wordprocessingShape">
                  <wps:wsp>
                    <wps:cNvCnPr/>
                    <wps:spPr>
                      <a:xfrm>
                        <a:off x="2165920" y="3780000"/>
                        <a:ext cx="6360160" cy="0"/>
                      </a:xfrm>
                      <a:prstGeom prst="straightConnector1">
                        <a:avLst/>
                      </a:prstGeom>
                      <a:noFill/>
                      <a:ln w="19050" cap="flat" cmpd="sng">
                        <a:solidFill>
                          <a:srgbClr val="B1CAC5"/>
                        </a:solidFill>
                        <a:prstDash val="solid"/>
                        <a:miter lim="800000"/>
                        <a:headEnd type="none" w="sm" len="sm"/>
                        <a:tailEnd type="none" w="sm" len="sm"/>
                      </a:ln>
                    </wps:spPr>
                    <wps:bodyPr/>
                  </wps:wsp>
                </a:graphicData>
              </a:graphic>
            </wp:anchor>
          </w:drawing>
        </mc:Choice>
        <mc:Fallback>
          <w:pict>
            <v:shapetype w14:anchorId="7F75A50B" id="_x0000_t32" coordsize="21600,21600" o:spt="32" o:oned="t" path="m,l21600,21600e" filled="f">
              <v:path arrowok="t" fillok="f" o:connecttype="none"/>
              <o:lock v:ext="edit" shapetype="t"/>
            </v:shapetype>
            <v:shape id="Straight Arrow Connector 43" o:spid="_x0000_s1026" type="#_x0000_t32" style="position:absolute;margin-left:-25pt;margin-top:7pt;width:0;height: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" strokecolor="#b1cac5" strokeweight="1.5pt">
              <v:stroke startarrowwidth="narrow" startarrowlength="short" endarrowwidth="narrow" endarrowlength="short" joinstyle="miter"/>
            </v:shape>
          </w:pict>
        </mc:Fallback>
      </mc:AlternateContent>
    </w:r>
  </w:p>
  <w:p w14:paraId="45C825FC" w14:textId="77777777" w:rsidR="0043049C" w:rsidRDefault="00F239C6">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42AF24D9" wp14:editId="54256BDA">
          <wp:extent cx="234000" cy="234000"/>
          <wp:effectExtent l="0" t="0" r="0" b="0"/>
          <wp:docPr id="4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34000" cy="234000"/>
                  </a:xfrm>
                  <a:prstGeom prst="rect">
                    <a:avLst/>
                  </a:prstGeom>
                  <a:ln/>
                </pic:spPr>
              </pic:pic>
            </a:graphicData>
          </a:graphic>
        </wp:inline>
      </w:drawing>
    </w:r>
    <w:r>
      <w:rPr>
        <w:color w:val="000000"/>
      </w:rPr>
      <w:t xml:space="preserve"> </w:t>
    </w:r>
    <w:r>
      <w:rPr>
        <w:noProof/>
        <w:color w:val="000000"/>
      </w:rPr>
      <mc:AlternateContent>
        <mc:Choice Requires="wps">
          <w:drawing>
            <wp:inline distT="0" distB="0" distL="0" distR="0" wp14:anchorId="3AA76DED" wp14:editId="4430EDDF">
              <wp:extent cx="1018268" cy="243525"/>
              <wp:effectExtent l="0" t="0" r="0" b="0"/>
              <wp:docPr id="38" name="Rectangle 38"/>
              <wp:cNvGraphicFramePr/>
              <a:graphic xmlns:a="http://schemas.openxmlformats.org/drawingml/2006/main">
                <a:graphicData uri="http://schemas.microsoft.com/office/word/2010/wordprocessingShape">
                  <wps:wsp>
                    <wps:cNvSpPr/>
                    <wps:spPr>
                      <a:xfrm>
                        <a:off x="4841629" y="3663000"/>
                        <a:ext cx="1008743" cy="234000"/>
                      </a:xfrm>
                      <a:prstGeom prst="rect">
                        <a:avLst/>
                      </a:prstGeom>
                      <a:noFill/>
                      <a:ln>
                        <a:noFill/>
                      </a:ln>
                    </wps:spPr>
                    <wps:txbx>
                      <w:txbxContent>
                        <w:p w14:paraId="127588A1" w14:textId="77777777" w:rsidR="0043049C" w:rsidRDefault="00F239C6">
                          <w:pPr>
                            <w:jc w:val="center"/>
                            <w:textDirection w:val="btLr"/>
                          </w:pPr>
                          <w:r>
                            <w:rPr>
                              <w:color w:val="000000"/>
                              <w:sz w:val="18"/>
                            </w:rPr>
                            <w:t>www.cuhc.org.uk</w:t>
                          </w:r>
                        </w:p>
                      </w:txbxContent>
                    </wps:txbx>
                    <wps:bodyPr spcFirstLastPara="1" wrap="square" lIns="91425" tIns="45700" rIns="91425" bIns="45700" anchor="t" anchorCtr="0">
                      <a:noAutofit/>
                    </wps:bodyPr>
                  </wps:wsp>
                </a:graphicData>
              </a:graphic>
            </wp:inline>
          </w:drawing>
        </mc:Choice>
        <mc:Fallback>
          <w:pict>
            <v:rect w14:anchorId="3AA76DED" id="Rectangle 38" o:spid="_x0000_s1027" style="width:80.2pt;height:1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" filled="f" stroked="f">
              <v:textbox inset="2.53958mm,1.2694mm,2.53958mm,1.2694mm">
                <w:txbxContent>
                  <w:p w14:paraId="127588A1" w14:textId="77777777" w:rsidR="0043049C" w:rsidRDefault="00F239C6">
                    <w:pPr>
                      <w:jc w:val="center"/>
                      <w:textDirection w:val="btLr"/>
                    </w:pPr>
                    <w:r>
                      <w:rPr>
                        <w:color w:val="000000"/>
                        <w:sz w:val="18"/>
                      </w:rPr>
                      <w:t>www.cuhc.org.uk</w:t>
                    </w:r>
                  </w:p>
                </w:txbxContent>
              </v:textbox>
              <w10:anchorlock/>
            </v:rect>
          </w:pict>
        </mc:Fallback>
      </mc:AlternateContent>
    </w:r>
    <w:r>
      <w:rPr>
        <w:noProof/>
        <w:color w:val="000000"/>
      </w:rPr>
      <w:drawing>
        <wp:inline distT="0" distB="0" distL="0" distR="0" wp14:anchorId="24225683" wp14:editId="545D928A">
          <wp:extent cx="234000" cy="234000"/>
          <wp:effectExtent l="0" t="0" r="0" b="0"/>
          <wp:docPr id="4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
                  <a:srcRect/>
                  <a:stretch>
                    <a:fillRect/>
                  </a:stretch>
                </pic:blipFill>
                <pic:spPr>
                  <a:xfrm>
                    <a:off x="0" y="0"/>
                    <a:ext cx="234000" cy="234000"/>
                  </a:xfrm>
                  <a:prstGeom prst="rect">
                    <a:avLst/>
                  </a:prstGeom>
                  <a:ln/>
                </pic:spPr>
              </pic:pic>
            </a:graphicData>
          </a:graphic>
        </wp:inline>
      </w:drawing>
    </w:r>
    <w:r>
      <w:rPr>
        <w:noProof/>
        <w:color w:val="000000"/>
      </w:rPr>
      <mc:AlternateContent>
        <mc:Choice Requires="wps">
          <w:drawing>
            <wp:inline distT="0" distB="0" distL="0" distR="0" wp14:anchorId="24CBA5C1" wp14:editId="33A2ACFD">
              <wp:extent cx="771525" cy="243525"/>
              <wp:effectExtent l="0" t="0" r="0" b="0"/>
              <wp:docPr id="37" name="Rectangle 37"/>
              <wp:cNvGraphicFramePr/>
              <a:graphic xmlns:a="http://schemas.openxmlformats.org/drawingml/2006/main">
                <a:graphicData uri="http://schemas.microsoft.com/office/word/2010/wordprocessingShape">
                  <wps:wsp>
                    <wps:cNvSpPr/>
                    <wps:spPr>
                      <a:xfrm>
                        <a:off x="4965000" y="3663000"/>
                        <a:ext cx="762000" cy="234000"/>
                      </a:xfrm>
                      <a:prstGeom prst="rect">
                        <a:avLst/>
                      </a:prstGeom>
                      <a:noFill/>
                      <a:ln>
                        <a:noFill/>
                      </a:ln>
                    </wps:spPr>
                    <wps:txbx>
                      <w:txbxContent>
                        <w:p w14:paraId="2BA837FD" w14:textId="77777777" w:rsidR="0043049C" w:rsidRDefault="00F239C6">
                          <w:pPr>
                            <w:jc w:val="center"/>
                            <w:textDirection w:val="btLr"/>
                          </w:pPr>
                          <w:r>
                            <w:rPr>
                              <w:color w:val="000000"/>
                              <w:sz w:val="18"/>
                            </w:rPr>
                            <w:t>@camunihc</w:t>
                          </w:r>
                        </w:p>
                      </w:txbxContent>
                    </wps:txbx>
                    <wps:bodyPr spcFirstLastPara="1" wrap="square" lIns="91425" tIns="45700" rIns="91425" bIns="45700" anchor="t" anchorCtr="0">
                      <a:noAutofit/>
                    </wps:bodyPr>
                  </wps:wsp>
                </a:graphicData>
              </a:graphic>
            </wp:inline>
          </w:drawing>
        </mc:Choice>
        <mc:Fallback>
          <w:pict>
            <v:rect w14:anchorId="24CBA5C1" id="Rectangle 37" o:spid="_x0000_s1028" style="width:60.75pt;height:1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" filled="f" stroked="f">
              <v:textbox inset="2.53958mm,1.2694mm,2.53958mm,1.2694mm">
                <w:txbxContent>
                  <w:p w14:paraId="2BA837FD" w14:textId="77777777" w:rsidR="0043049C" w:rsidRDefault="00F239C6">
                    <w:pPr>
                      <w:jc w:val="center"/>
                      <w:textDirection w:val="btLr"/>
                    </w:pPr>
                    <w:r>
                      <w:rPr>
                        <w:color w:val="000000"/>
                        <w:sz w:val="18"/>
                      </w:rPr>
                      <w:t>@camunihc</w:t>
                    </w:r>
                  </w:p>
                </w:txbxContent>
              </v:textbox>
              <w10:anchorlock/>
            </v:rect>
          </w:pict>
        </mc:Fallback>
      </mc:AlternateContent>
    </w:r>
    <w:r>
      <w:rPr>
        <w:color w:val="000000"/>
      </w:rPr>
      <w:t xml:space="preserve"> </w:t>
    </w:r>
    <w:r>
      <w:rPr>
        <w:noProof/>
        <w:color w:val="000000"/>
      </w:rPr>
      <w:drawing>
        <wp:inline distT="0" distB="0" distL="0" distR="0" wp14:anchorId="02D33184" wp14:editId="7B1F52FE">
          <wp:extent cx="234000" cy="234000"/>
          <wp:effectExtent l="0" t="0" r="0" b="0"/>
          <wp:docPr id="48" name="image1.png" descr="A picture containing clock, me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clock, meter&#10;&#10;Description automatically generated"/>
                  <pic:cNvPicPr preferRelativeResize="0"/>
                </pic:nvPicPr>
                <pic:blipFill>
                  <a:blip r:embed="rId3"/>
                  <a:srcRect/>
                  <a:stretch>
                    <a:fillRect/>
                  </a:stretch>
                </pic:blipFill>
                <pic:spPr>
                  <a:xfrm>
                    <a:off x="0" y="0"/>
                    <a:ext cx="234000" cy="234000"/>
                  </a:xfrm>
                  <a:prstGeom prst="rect">
                    <a:avLst/>
                  </a:prstGeom>
                  <a:ln/>
                </pic:spPr>
              </pic:pic>
            </a:graphicData>
          </a:graphic>
        </wp:inline>
      </w:drawing>
    </w:r>
    <w:r>
      <w:rPr>
        <w:color w:val="000000"/>
      </w:rPr>
      <w:t xml:space="preserve"> </w:t>
    </w:r>
    <w:r>
      <w:rPr>
        <w:noProof/>
        <w:color w:val="000000"/>
      </w:rPr>
      <mc:AlternateContent>
        <mc:Choice Requires="wps">
          <w:drawing>
            <wp:inline distT="0" distB="0" distL="0" distR="0" wp14:anchorId="7BBFC366" wp14:editId="06B80AD5">
              <wp:extent cx="771525" cy="243525"/>
              <wp:effectExtent l="0" t="0" r="0" b="0"/>
              <wp:docPr id="41" name="Rectangle 41"/>
              <wp:cNvGraphicFramePr/>
              <a:graphic xmlns:a="http://schemas.openxmlformats.org/drawingml/2006/main">
                <a:graphicData uri="http://schemas.microsoft.com/office/word/2010/wordprocessingShape">
                  <wps:wsp>
                    <wps:cNvSpPr/>
                    <wps:spPr>
                      <a:xfrm>
                        <a:off x="4965000" y="3663000"/>
                        <a:ext cx="762000" cy="234000"/>
                      </a:xfrm>
                      <a:prstGeom prst="rect">
                        <a:avLst/>
                      </a:prstGeom>
                      <a:noFill/>
                      <a:ln>
                        <a:noFill/>
                      </a:ln>
                    </wps:spPr>
                    <wps:txbx>
                      <w:txbxContent>
                        <w:p w14:paraId="045D72E5" w14:textId="77777777" w:rsidR="0043049C" w:rsidRDefault="00F239C6">
                          <w:pPr>
                            <w:jc w:val="center"/>
                            <w:textDirection w:val="btLr"/>
                          </w:pPr>
                          <w:r>
                            <w:rPr>
                              <w:color w:val="000000"/>
                              <w:sz w:val="18"/>
                            </w:rPr>
                            <w:t>@camunihc</w:t>
                          </w:r>
                        </w:p>
                      </w:txbxContent>
                    </wps:txbx>
                    <wps:bodyPr spcFirstLastPara="1" wrap="square" lIns="91425" tIns="45700" rIns="91425" bIns="45700" anchor="t" anchorCtr="0">
                      <a:noAutofit/>
                    </wps:bodyPr>
                  </wps:wsp>
                </a:graphicData>
              </a:graphic>
            </wp:inline>
          </w:drawing>
        </mc:Choice>
        <mc:Fallback>
          <w:pict>
            <v:rect w14:anchorId="7BBFC366" id="Rectangle 41" o:spid="_x0000_s1029" style="width:60.75pt;height:1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" filled="f" stroked="f">
              <v:textbox inset="2.53958mm,1.2694mm,2.53958mm,1.2694mm">
                <w:txbxContent>
                  <w:p w14:paraId="045D72E5" w14:textId="77777777" w:rsidR="0043049C" w:rsidRDefault="00F239C6">
                    <w:pPr>
                      <w:jc w:val="center"/>
                      <w:textDirection w:val="btLr"/>
                    </w:pPr>
                    <w:r>
                      <w:rPr>
                        <w:color w:val="000000"/>
                        <w:sz w:val="18"/>
                      </w:rPr>
                      <w:t>@camunihc</w:t>
                    </w:r>
                  </w:p>
                </w:txbxContent>
              </v:textbox>
              <w10:anchorlock/>
            </v:rect>
          </w:pict>
        </mc:Fallback>
      </mc:AlternateContent>
    </w:r>
    <w:r>
      <w:rPr>
        <w:noProof/>
        <w:color w:val="000000"/>
      </w:rPr>
      <w:drawing>
        <wp:inline distT="0" distB="0" distL="0" distR="0" wp14:anchorId="5D843AB6" wp14:editId="34CD2DD6">
          <wp:extent cx="234000" cy="234000"/>
          <wp:effectExtent l="0" t="0" r="0" b="0"/>
          <wp:docPr id="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234000" cy="234000"/>
                  </a:xfrm>
                  <a:prstGeom prst="rect">
                    <a:avLst/>
                  </a:prstGeom>
                  <a:ln/>
                </pic:spPr>
              </pic:pic>
            </a:graphicData>
          </a:graphic>
        </wp:inline>
      </w:drawing>
    </w:r>
    <w:r>
      <w:rPr>
        <w:color w:val="000000"/>
      </w:rPr>
      <w:t xml:space="preserve"> </w:t>
    </w:r>
    <w:r>
      <w:rPr>
        <w:noProof/>
        <w:color w:val="000000"/>
      </w:rPr>
      <mc:AlternateContent>
        <mc:Choice Requires="wps">
          <w:drawing>
            <wp:inline distT="0" distB="0" distL="0" distR="0" wp14:anchorId="3E643CCA" wp14:editId="267CE741">
              <wp:extent cx="1312725" cy="243525"/>
              <wp:effectExtent l="0" t="0" r="0" b="0"/>
              <wp:docPr id="39" name="Rectangle 39"/>
              <wp:cNvGraphicFramePr/>
              <a:graphic xmlns:a="http://schemas.openxmlformats.org/drawingml/2006/main">
                <a:graphicData uri="http://schemas.microsoft.com/office/word/2010/wordprocessingShape">
                  <wps:wsp>
                    <wps:cNvSpPr/>
                    <wps:spPr>
                      <a:xfrm>
                        <a:off x="4694400" y="3663000"/>
                        <a:ext cx="1303200" cy="234000"/>
                      </a:xfrm>
                      <a:prstGeom prst="rect">
                        <a:avLst/>
                      </a:prstGeom>
                      <a:noFill/>
                      <a:ln>
                        <a:noFill/>
                      </a:ln>
                    </wps:spPr>
                    <wps:txbx>
                      <w:txbxContent>
                        <w:p w14:paraId="6D52F3B0" w14:textId="77777777" w:rsidR="0043049C" w:rsidRDefault="00F239C6">
                          <w:pPr>
                            <w:jc w:val="center"/>
                            <w:textDirection w:val="btLr"/>
                          </w:pPr>
                          <w:r>
                            <w:rPr>
                              <w:color w:val="000000"/>
                              <w:sz w:val="18"/>
                            </w:rPr>
                            <w:t>@cambridgeunihockey</w:t>
                          </w:r>
                        </w:p>
                      </w:txbxContent>
                    </wps:txbx>
                    <wps:bodyPr spcFirstLastPara="1" wrap="square" lIns="91425" tIns="45700" rIns="91425" bIns="45700" anchor="t" anchorCtr="0">
                      <a:noAutofit/>
                    </wps:bodyPr>
                  </wps:wsp>
                </a:graphicData>
              </a:graphic>
            </wp:inline>
          </w:drawing>
        </mc:Choice>
        <mc:Fallback>
          <w:pict>
            <v:rect w14:anchorId="3E643CCA" id="Rectangle 39" o:spid="_x0000_s1030" style="width:103.35pt;height:1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" filled="f" stroked="f">
              <v:textbox inset="2.53958mm,1.2694mm,2.53958mm,1.2694mm">
                <w:txbxContent>
                  <w:p w14:paraId="6D52F3B0" w14:textId="77777777" w:rsidR="0043049C" w:rsidRDefault="00F239C6">
                    <w:pPr>
                      <w:jc w:val="center"/>
                      <w:textDirection w:val="btLr"/>
                    </w:pPr>
                    <w:r>
                      <w:rPr>
                        <w:color w:val="000000"/>
                        <w:sz w:val="18"/>
                      </w:rPr>
                      <w:t>@cambridgeunihockey</w:t>
                    </w:r>
                  </w:p>
                </w:txbxContent>
              </v:textbox>
              <w10:anchorlock/>
            </v:rect>
          </w:pict>
        </mc:Fallback>
      </mc:AlternateContent>
    </w:r>
  </w:p>
  <w:p w14:paraId="2A661CC6" w14:textId="77777777" w:rsidR="0043049C" w:rsidRDefault="00F239C6">
    <w:pPr>
      <w:pBdr>
        <w:top w:val="nil"/>
        <w:left w:val="nil"/>
        <w:bottom w:val="nil"/>
        <w:right w:val="nil"/>
        <w:between w:val="nil"/>
      </w:pBdr>
      <w:tabs>
        <w:tab w:val="center" w:pos="4680"/>
        <w:tab w:val="right" w:pos="9360"/>
      </w:tabs>
      <w:spacing w:before="120"/>
      <w:jc w:val="center"/>
      <w:rPr>
        <w:color w:val="000000"/>
        <w:sz w:val="21"/>
        <w:szCs w:val="21"/>
      </w:rPr>
    </w:pPr>
    <w:r>
      <w:rPr>
        <w:color w:val="000000"/>
        <w:sz w:val="21"/>
        <w:szCs w:val="21"/>
      </w:rPr>
      <w:t>Wilberforce Road Sports Ground, Wilberforce Road, Cambridge, CB3 0EQ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23D0C" w14:textId="77777777" w:rsidR="00A270FE" w:rsidRDefault="00A270FE">
      <w:r>
        <w:separator/>
      </w:r>
    </w:p>
  </w:footnote>
  <w:footnote w:type="continuationSeparator" w:id="0">
    <w:p w14:paraId="26BD7B91" w14:textId="77777777" w:rsidR="00A270FE" w:rsidRDefault="00A27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D92AF" w14:textId="77777777" w:rsidR="0043049C" w:rsidRDefault="00F239C6">
    <w:pPr>
      <w:pBdr>
        <w:top w:val="nil"/>
        <w:left w:val="nil"/>
        <w:bottom w:val="nil"/>
        <w:right w:val="nil"/>
        <w:between w:val="nil"/>
      </w:pBdr>
      <w:tabs>
        <w:tab w:val="center" w:pos="4680"/>
        <w:tab w:val="right" w:pos="9360"/>
      </w:tabs>
      <w:rPr>
        <w:color w:val="000000"/>
      </w:rPr>
    </w:pPr>
    <w:r>
      <w:rPr>
        <w:noProof/>
        <w:color w:val="000000"/>
      </w:rPr>
      <w:drawing>
        <wp:anchor distT="0" distB="0" distL="114300" distR="114300" simplePos="0" relativeHeight="251658240" behindDoc="0" locked="0" layoutInCell="1" hidden="0" allowOverlap="1" wp14:anchorId="5E3E0277" wp14:editId="0BF1695F">
          <wp:simplePos x="0" y="0"/>
          <wp:positionH relativeFrom="margin">
            <wp:posOffset>2647950</wp:posOffset>
          </wp:positionH>
          <wp:positionV relativeFrom="margin">
            <wp:posOffset>-825643</wp:posOffset>
          </wp:positionV>
          <wp:extent cx="427355" cy="539750"/>
          <wp:effectExtent l="0" t="0" r="0" b="0"/>
          <wp:wrapSquare wrapText="bothSides" distT="0" distB="0" distL="114300" distR="114300"/>
          <wp:docPr id="44" name="image2.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close up of a logo&#10;&#10;Description automatically generated"/>
                  <pic:cNvPicPr preferRelativeResize="0"/>
                </pic:nvPicPr>
                <pic:blipFill>
                  <a:blip r:embed="rId1"/>
                  <a:srcRect/>
                  <a:stretch>
                    <a:fillRect/>
                  </a:stretch>
                </pic:blipFill>
                <pic:spPr>
                  <a:xfrm>
                    <a:off x="0" y="0"/>
                    <a:ext cx="427355" cy="53975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476428B2" wp14:editId="6879FD91">
              <wp:simplePos x="0" y="0"/>
              <wp:positionH relativeFrom="column">
                <wp:posOffset>-330199</wp:posOffset>
              </wp:positionH>
              <wp:positionV relativeFrom="paragraph">
                <wp:posOffset>0</wp:posOffset>
              </wp:positionV>
              <wp:extent cx="0" cy="19050"/>
              <wp:effectExtent l="0" t="0" r="0" b="0"/>
              <wp:wrapNone/>
              <wp:docPr id="40" name="Straight Arrow Connector 40"/>
              <wp:cNvGraphicFramePr/>
              <a:graphic xmlns:a="http://schemas.openxmlformats.org/drawingml/2006/main">
                <a:graphicData uri="http://schemas.microsoft.com/office/word/2010/wordprocessingShape">
                  <wps:wsp>
                    <wps:cNvCnPr/>
                    <wps:spPr>
                      <a:xfrm>
                        <a:off x="2165920" y="3780000"/>
                        <a:ext cx="6360160" cy="0"/>
                      </a:xfrm>
                      <a:prstGeom prst="straightConnector1">
                        <a:avLst/>
                      </a:prstGeom>
                      <a:noFill/>
                      <a:ln w="19050" cap="flat" cmpd="sng">
                        <a:solidFill>
                          <a:srgbClr val="B1CAC5"/>
                        </a:solidFill>
                        <a:prstDash val="solid"/>
                        <a:miter lim="800000"/>
                        <a:headEnd type="none" w="sm" len="sm"/>
                        <a:tailEnd type="none" w="sm" len="sm"/>
                      </a:ln>
                    </wps:spPr>
                    <wps:bodyPr/>
                  </wps:wsp>
                </a:graphicData>
              </a:graphic>
            </wp:anchor>
          </w:drawing>
        </mc:Choice>
        <mc:Fallback>
          <w:pict>
            <v:shapetype w14:anchorId="71C38874" id="_x0000_t32" coordsize="21600,21600" o:spt="32" o:oned="t" path="m,l21600,21600e" filled="f">
              <v:path arrowok="t" fillok="f" o:connecttype="none"/>
              <o:lock v:ext="edit" shapetype="t"/>
            </v:shapetype>
            <v:shape id="Straight Arrow Connector 40" o:spid="_x0000_s1026" type="#_x0000_t32" style="position:absolute;margin-left:-26pt;margin-top:0;width:0;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" strokecolor="#b1cac5" strokeweight="1.5pt">
              <v:stroke startarrowwidth="narrow" startarrowlength="short" endarrowwidth="narrow" endarrowlength="short" joinstyle="miter"/>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3F41" w14:textId="77777777" w:rsidR="0043049C" w:rsidRDefault="00F239C6">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60288" behindDoc="0" locked="0" layoutInCell="1" hidden="0" allowOverlap="1" wp14:anchorId="52D87E4B" wp14:editId="5671EBC5">
              <wp:simplePos x="0" y="0"/>
              <wp:positionH relativeFrom="column">
                <wp:posOffset>-952499</wp:posOffset>
              </wp:positionH>
              <wp:positionV relativeFrom="paragraph">
                <wp:posOffset>-838199</wp:posOffset>
              </wp:positionV>
              <wp:extent cx="7649845" cy="1132269"/>
              <wp:effectExtent l="0" t="0" r="0" b="0"/>
              <wp:wrapNone/>
              <wp:docPr id="42" name="Rectangle 42"/>
              <wp:cNvGraphicFramePr/>
              <a:graphic xmlns:a="http://schemas.openxmlformats.org/drawingml/2006/main">
                <a:graphicData uri="http://schemas.microsoft.com/office/word/2010/wordprocessingShape">
                  <wps:wsp>
                    <wps:cNvSpPr/>
                    <wps:spPr>
                      <a:xfrm>
                        <a:off x="1525840" y="3218628"/>
                        <a:ext cx="7640320" cy="1122744"/>
                      </a:xfrm>
                      <a:prstGeom prst="rect">
                        <a:avLst/>
                      </a:prstGeom>
                      <a:solidFill>
                        <a:srgbClr val="B1CAC5"/>
                      </a:solidFill>
                      <a:ln>
                        <a:noFill/>
                      </a:ln>
                    </wps:spPr>
                    <wps:txbx>
                      <w:txbxContent>
                        <w:p w14:paraId="20C0623C" w14:textId="77777777" w:rsidR="0043049C" w:rsidRDefault="0043049C">
                          <w:pPr>
                            <w:jc w:val="center"/>
                            <w:textDirection w:val="btLr"/>
                          </w:pPr>
                        </w:p>
                        <w:p w14:paraId="0F85656D" w14:textId="77777777" w:rsidR="0043049C" w:rsidRDefault="00F239C6">
                          <w:pPr>
                            <w:jc w:val="center"/>
                            <w:textDirection w:val="btLr"/>
                          </w:pPr>
                          <w:r>
                            <w:rPr>
                              <w:color w:val="000000"/>
                            </w:rPr>
                            <w:t xml:space="preserve">Cambridge University Hockey Club </w:t>
                          </w:r>
                          <w:r>
                            <w:rPr>
                              <w:color w:val="000000"/>
                            </w:rPr>
                            <w:br/>
                          </w:r>
                          <w:r>
                            <w:rPr>
                              <w:color w:val="000000"/>
                              <w:sz w:val="22"/>
                            </w:rPr>
                            <w:t>(EST.1890)</w:t>
                          </w:r>
                        </w:p>
                        <w:p w14:paraId="0B90C0F8" w14:textId="77777777" w:rsidR="0043049C" w:rsidRDefault="0043049C">
                          <w:pPr>
                            <w:jc w:val="center"/>
                            <w:textDirection w:val="btLr"/>
                          </w:pPr>
                        </w:p>
                        <w:p w14:paraId="4B47B0AD" w14:textId="77777777" w:rsidR="0043049C" w:rsidRDefault="0043049C">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52D87E4B" id="Rectangle 42" o:spid="_x0000_s1026" style="position:absolute;margin-left:-75pt;margin-top:-66pt;width:602.35pt;height:89.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" fillcolor="#b1cac5" stroked="f">
              <v:textbox inset="2.53958mm,1.2694mm,2.53958mm,1.2694mm">
                <w:txbxContent>
                  <w:p w14:paraId="20C0623C" w14:textId="77777777" w:rsidR="0043049C" w:rsidRDefault="0043049C">
                    <w:pPr>
                      <w:jc w:val="center"/>
                      <w:textDirection w:val="btLr"/>
                    </w:pPr>
                  </w:p>
                  <w:p w14:paraId="0F85656D" w14:textId="77777777" w:rsidR="0043049C" w:rsidRDefault="00F239C6">
                    <w:pPr>
                      <w:jc w:val="center"/>
                      <w:textDirection w:val="btLr"/>
                    </w:pPr>
                    <w:r>
                      <w:rPr>
                        <w:color w:val="000000"/>
                      </w:rPr>
                      <w:t xml:space="preserve">Cambridge University Hockey Club </w:t>
                    </w:r>
                    <w:r>
                      <w:rPr>
                        <w:color w:val="000000"/>
                      </w:rPr>
                      <w:br/>
                    </w:r>
                    <w:r>
                      <w:rPr>
                        <w:color w:val="000000"/>
                        <w:sz w:val="22"/>
                      </w:rPr>
                      <w:t>(EST.1890)</w:t>
                    </w:r>
                  </w:p>
                  <w:p w14:paraId="0B90C0F8" w14:textId="77777777" w:rsidR="0043049C" w:rsidRDefault="0043049C">
                    <w:pPr>
                      <w:jc w:val="center"/>
                      <w:textDirection w:val="btLr"/>
                    </w:pPr>
                  </w:p>
                  <w:p w14:paraId="4B47B0AD" w14:textId="77777777" w:rsidR="0043049C" w:rsidRDefault="0043049C">
                    <w:pPr>
                      <w:jc w:val="center"/>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716B"/>
    <w:multiLevelType w:val="multilevel"/>
    <w:tmpl w:val="CA1C1E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E9341BF"/>
    <w:multiLevelType w:val="hybridMultilevel"/>
    <w:tmpl w:val="1F649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95242"/>
    <w:multiLevelType w:val="hybridMultilevel"/>
    <w:tmpl w:val="DBC6F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33565"/>
    <w:multiLevelType w:val="multilevel"/>
    <w:tmpl w:val="374E08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637381"/>
    <w:multiLevelType w:val="multilevel"/>
    <w:tmpl w:val="E38854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665BFC"/>
    <w:multiLevelType w:val="multilevel"/>
    <w:tmpl w:val="1FA435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AB1FC2"/>
    <w:multiLevelType w:val="multilevel"/>
    <w:tmpl w:val="31085C16"/>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2933C9B"/>
    <w:multiLevelType w:val="multilevel"/>
    <w:tmpl w:val="8DD0DE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04C4854"/>
    <w:multiLevelType w:val="multilevel"/>
    <w:tmpl w:val="036EEA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215290E"/>
    <w:multiLevelType w:val="multilevel"/>
    <w:tmpl w:val="756067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EBB040A"/>
    <w:multiLevelType w:val="multilevel"/>
    <w:tmpl w:val="5822A5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F626DB5"/>
    <w:multiLevelType w:val="multilevel"/>
    <w:tmpl w:val="1D383C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8A544D2"/>
    <w:multiLevelType w:val="multilevel"/>
    <w:tmpl w:val="84AC5B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B8A56A7"/>
    <w:multiLevelType w:val="multilevel"/>
    <w:tmpl w:val="FE2C6B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60A2FA3"/>
    <w:multiLevelType w:val="multilevel"/>
    <w:tmpl w:val="611AA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9C83AD9"/>
    <w:multiLevelType w:val="multilevel"/>
    <w:tmpl w:val="A0B83E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B762DB5"/>
    <w:multiLevelType w:val="multilevel"/>
    <w:tmpl w:val="861C8A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285076">
    <w:abstractNumId w:val="4"/>
  </w:num>
  <w:num w:numId="2" w16cid:durableId="2242362">
    <w:abstractNumId w:val="11"/>
  </w:num>
  <w:num w:numId="3" w16cid:durableId="1093206607">
    <w:abstractNumId w:val="5"/>
  </w:num>
  <w:num w:numId="4" w16cid:durableId="1817717737">
    <w:abstractNumId w:val="14"/>
  </w:num>
  <w:num w:numId="5" w16cid:durableId="584073328">
    <w:abstractNumId w:val="7"/>
  </w:num>
  <w:num w:numId="6" w16cid:durableId="1000423230">
    <w:abstractNumId w:val="16"/>
  </w:num>
  <w:num w:numId="7" w16cid:durableId="103312883">
    <w:abstractNumId w:val="0"/>
  </w:num>
  <w:num w:numId="8" w16cid:durableId="643780750">
    <w:abstractNumId w:val="3"/>
  </w:num>
  <w:num w:numId="9" w16cid:durableId="512308083">
    <w:abstractNumId w:val="9"/>
  </w:num>
  <w:num w:numId="10" w16cid:durableId="1302230821">
    <w:abstractNumId w:val="6"/>
  </w:num>
  <w:num w:numId="11" w16cid:durableId="1365256567">
    <w:abstractNumId w:val="15"/>
  </w:num>
  <w:num w:numId="12" w16cid:durableId="872881525">
    <w:abstractNumId w:val="13"/>
  </w:num>
  <w:num w:numId="13" w16cid:durableId="406614061">
    <w:abstractNumId w:val="10"/>
  </w:num>
  <w:num w:numId="14" w16cid:durableId="1763723585">
    <w:abstractNumId w:val="8"/>
  </w:num>
  <w:num w:numId="15" w16cid:durableId="983774988">
    <w:abstractNumId w:val="1"/>
  </w:num>
  <w:num w:numId="16" w16cid:durableId="937445330">
    <w:abstractNumId w:val="2"/>
  </w:num>
  <w:num w:numId="17" w16cid:durableId="17397448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9C"/>
    <w:rsid w:val="00070063"/>
    <w:rsid w:val="00090566"/>
    <w:rsid w:val="000B655C"/>
    <w:rsid w:val="000F2852"/>
    <w:rsid w:val="0013234C"/>
    <w:rsid w:val="001553FA"/>
    <w:rsid w:val="00155FD2"/>
    <w:rsid w:val="00244840"/>
    <w:rsid w:val="00345C90"/>
    <w:rsid w:val="003B50D3"/>
    <w:rsid w:val="003C7CEA"/>
    <w:rsid w:val="00414E46"/>
    <w:rsid w:val="0043049C"/>
    <w:rsid w:val="005105D6"/>
    <w:rsid w:val="00615906"/>
    <w:rsid w:val="00667294"/>
    <w:rsid w:val="006D2359"/>
    <w:rsid w:val="0076632A"/>
    <w:rsid w:val="007664DD"/>
    <w:rsid w:val="007A2895"/>
    <w:rsid w:val="007A4DE6"/>
    <w:rsid w:val="007C7876"/>
    <w:rsid w:val="007E565C"/>
    <w:rsid w:val="007E78B3"/>
    <w:rsid w:val="00922E98"/>
    <w:rsid w:val="00951C77"/>
    <w:rsid w:val="00993968"/>
    <w:rsid w:val="00A270FE"/>
    <w:rsid w:val="00A61909"/>
    <w:rsid w:val="00AC50CB"/>
    <w:rsid w:val="00AE14C9"/>
    <w:rsid w:val="00AF175C"/>
    <w:rsid w:val="00B049F0"/>
    <w:rsid w:val="00B123DF"/>
    <w:rsid w:val="00D37279"/>
    <w:rsid w:val="00DD26F8"/>
    <w:rsid w:val="00F239C6"/>
    <w:rsid w:val="00FD267D"/>
    <w:rsid w:val="6C28B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15BD0"/>
  <w15:docId w15:val="{21FCAC0E-C211-487A-A291-620A2460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50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A12350"/>
    <w:pPr>
      <w:keepNext/>
      <w:keepLines/>
      <w:spacing w:before="200"/>
      <w:jc w:val="both"/>
      <w:outlineLvl w:val="1"/>
    </w:pPr>
    <w:rPr>
      <w:rFonts w:ascii="Times New Roman" w:eastAsiaTheme="majorEastAsia" w:hAnsi="Times New Roman" w:cs="Times New Roman"/>
      <w:b/>
      <w:bCs/>
      <w:color w:val="0099A9"/>
      <w:sz w:val="40"/>
      <w:szCs w:val="2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nhideWhenUsed/>
    <w:rsid w:val="00345BDE"/>
    <w:pPr>
      <w:tabs>
        <w:tab w:val="center" w:pos="4680"/>
        <w:tab w:val="right" w:pos="9360"/>
      </w:tabs>
    </w:pPr>
  </w:style>
  <w:style w:type="character" w:customStyle="1" w:styleId="HeaderChar">
    <w:name w:val="Header Char"/>
    <w:basedOn w:val="DefaultParagraphFont"/>
    <w:link w:val="Header"/>
    <w:uiPriority w:val="99"/>
    <w:rsid w:val="00345BDE"/>
  </w:style>
  <w:style w:type="paragraph" w:styleId="Footer">
    <w:name w:val="footer"/>
    <w:basedOn w:val="Normal"/>
    <w:link w:val="FooterChar"/>
    <w:uiPriority w:val="99"/>
    <w:unhideWhenUsed/>
    <w:rsid w:val="00345BDE"/>
    <w:pPr>
      <w:tabs>
        <w:tab w:val="center" w:pos="4680"/>
        <w:tab w:val="right" w:pos="9360"/>
      </w:tabs>
    </w:pPr>
  </w:style>
  <w:style w:type="character" w:customStyle="1" w:styleId="FooterChar">
    <w:name w:val="Footer Char"/>
    <w:basedOn w:val="DefaultParagraphFont"/>
    <w:link w:val="Footer"/>
    <w:uiPriority w:val="99"/>
    <w:rsid w:val="00345BDE"/>
  </w:style>
  <w:style w:type="character" w:styleId="Hyperlink">
    <w:name w:val="Hyperlink"/>
    <w:basedOn w:val="DefaultParagraphFont"/>
    <w:uiPriority w:val="99"/>
    <w:unhideWhenUsed/>
    <w:rsid w:val="00345BDE"/>
    <w:rPr>
      <w:color w:val="0563C1" w:themeColor="hyperlink"/>
      <w:u w:val="single"/>
    </w:rPr>
  </w:style>
  <w:style w:type="character" w:styleId="UnresolvedMention">
    <w:name w:val="Unresolved Mention"/>
    <w:basedOn w:val="DefaultParagraphFont"/>
    <w:uiPriority w:val="99"/>
    <w:semiHidden/>
    <w:unhideWhenUsed/>
    <w:rsid w:val="00345BDE"/>
    <w:rPr>
      <w:color w:val="605E5C"/>
      <w:shd w:val="clear" w:color="auto" w:fill="E1DFDD"/>
    </w:rPr>
  </w:style>
  <w:style w:type="paragraph" w:styleId="ListParagraph">
    <w:name w:val="List Paragraph"/>
    <w:basedOn w:val="Normal"/>
    <w:uiPriority w:val="34"/>
    <w:qFormat/>
    <w:rsid w:val="007F2318"/>
    <w:pPr>
      <w:ind w:left="720"/>
      <w:contextualSpacing/>
    </w:pPr>
  </w:style>
  <w:style w:type="numbering" w:customStyle="1" w:styleId="ImportedStyle1">
    <w:name w:val="Imported Style 1"/>
    <w:rsid w:val="00F518D6"/>
  </w:style>
  <w:style w:type="character" w:styleId="FollowedHyperlink">
    <w:name w:val="FollowedHyperlink"/>
    <w:basedOn w:val="DefaultParagraphFont"/>
    <w:uiPriority w:val="99"/>
    <w:semiHidden/>
    <w:unhideWhenUsed/>
    <w:rsid w:val="00F22E6B"/>
    <w:rPr>
      <w:color w:val="954F72" w:themeColor="followedHyperlink"/>
      <w:u w:val="single"/>
    </w:rPr>
  </w:style>
  <w:style w:type="paragraph" w:styleId="BalloonText">
    <w:name w:val="Balloon Text"/>
    <w:basedOn w:val="Normal"/>
    <w:link w:val="BalloonTextChar"/>
    <w:uiPriority w:val="99"/>
    <w:semiHidden/>
    <w:unhideWhenUsed/>
    <w:rsid w:val="009F6EB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6EB0"/>
    <w:rPr>
      <w:rFonts w:ascii="Times New Roman" w:hAnsi="Times New Roman" w:cs="Times New Roman"/>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47375E"/>
  </w:style>
  <w:style w:type="character" w:customStyle="1" w:styleId="Heading2Char">
    <w:name w:val="Heading 2 Char"/>
    <w:basedOn w:val="DefaultParagraphFont"/>
    <w:link w:val="Heading2"/>
    <w:uiPriority w:val="9"/>
    <w:rsid w:val="00A12350"/>
    <w:rPr>
      <w:rFonts w:ascii="Times New Roman" w:eastAsiaTheme="majorEastAsia" w:hAnsi="Times New Roman" w:cs="Times New Roman"/>
      <w:b/>
      <w:bCs/>
      <w:color w:val="0099A9"/>
      <w:sz w:val="40"/>
      <w:szCs w:val="22"/>
    </w:rPr>
  </w:style>
  <w:style w:type="paragraph" w:styleId="NoSpacing">
    <w:name w:val="No Spacing"/>
    <w:uiPriority w:val="1"/>
    <w:qFormat/>
    <w:rsid w:val="00A12350"/>
    <w:pPr>
      <w:spacing w:line="276" w:lineRule="auto"/>
    </w:pPr>
    <w:rPr>
      <w:rFonts w:ascii="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OC2">
    <w:name w:val="toc 2"/>
    <w:basedOn w:val="Normal"/>
    <w:next w:val="Normal"/>
    <w:autoRedefine/>
    <w:uiPriority w:val="39"/>
    <w:unhideWhenUsed/>
    <w:rsid w:val="000B655C"/>
    <w:pPr>
      <w:spacing w:after="100"/>
      <w:ind w:left="240"/>
    </w:pPr>
  </w:style>
  <w:style w:type="paragraph" w:styleId="TOCHeading">
    <w:name w:val="TOC Heading"/>
    <w:basedOn w:val="Heading1"/>
    <w:next w:val="Normal"/>
    <w:uiPriority w:val="39"/>
    <w:unhideWhenUsed/>
    <w:qFormat/>
    <w:rsid w:val="000B655C"/>
    <w:pPr>
      <w:spacing w:before="240" w:after="0" w:line="259" w:lineRule="auto"/>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awksclub.co.uk/trust/about-the-trust/" TargetMode="External"/><Relationship Id="rId18" Type="http://schemas.openxmlformats.org/officeDocument/2006/relationships/hyperlink" Target="https://www.hr.admin.cam.ac.uk/policies-procedures/mediation-servic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facebook.com/StudentMindsBridge/?ref=br_rs" TargetMode="External"/><Relationship Id="rId7" Type="http://schemas.openxmlformats.org/officeDocument/2006/relationships/styles" Target="styles.xml"/><Relationship Id="rId12" Type="http://schemas.openxmlformats.org/officeDocument/2006/relationships/hyperlink" Target="https://physioteq.co.uk/prices/" TargetMode="External"/><Relationship Id="rId17" Type="http://schemas.openxmlformats.org/officeDocument/2006/relationships/hyperlink" Target="http://www.studentadvice.cam.ac.uk/contacts/for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tudentadvice.cam.ac.uk" TargetMode="External"/><Relationship Id="rId20" Type="http://schemas.openxmlformats.org/officeDocument/2006/relationships/hyperlink" Target="https://studentmindscambridge.wordpress.com/find-urgent-suppor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www.counselling.cam.ac.uk" TargetMode="External"/><Relationship Id="rId23" Type="http://schemas.openxmlformats.org/officeDocument/2006/relationships/hyperlink" Target="https://mkcharity.org/"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www.disability.admin.cam.ac.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3.safelinks.protection.outlook.com/?url=https%3A%2F%2Fsites.teamo.chat%2Fcambridgeuniversityhockeyclub1%2FclubDocuments&amp;data=05%7C02%7Cod293%40cam.ac.uk%7Ccfefe333a6d7421733bf08dcdef0406c%7C49a50445bdfa4b79ade3547b4f3986e9%7C1%7C0%7C638630370649080602%7CUnknown%7CTWFpbGZsb3d8eyJWIjoiMC4wLjAwMDAiLCJQIjoiV2luMzIiLCJBTiI6Ik1haWwiLCJXVCI6Mn0%3D%7C0%7C%7C%7C&amp;sdata=jU84Ls7TjfxDtaevdUBONjS0M%2BQ7gZcH4KNNMxZUVVY%3D&amp;reserved=0" TargetMode="External"/><Relationship Id="rId22" Type="http://schemas.openxmlformats.org/officeDocument/2006/relationships/hyperlink" Target="http://www.dhiverse.org.uk" TargetMode="External"/><Relationship Id="rId27" Type="http://schemas.openxmlformats.org/officeDocument/2006/relationships/header" Target="header2.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3350f25-7bd5-4dba-bcf9-46bbda384a9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BB916D9DDD98479A61839F3AD56261" ma:contentTypeVersion="11" ma:contentTypeDescription="Create a new document." ma:contentTypeScope="" ma:versionID="8305cc57f1da5351d255ff4cb0d85fd0">
  <xsd:schema xmlns:xsd="http://www.w3.org/2001/XMLSchema" xmlns:xs="http://www.w3.org/2001/XMLSchema" xmlns:p="http://schemas.microsoft.com/office/2006/metadata/properties" xmlns:ns3="b3350f25-7bd5-4dba-bcf9-46bbda384a94" targetNamespace="http://schemas.microsoft.com/office/2006/metadata/properties" ma:root="true" ma:fieldsID="c5459238cc951c8cd8a8512e94752081" ns3:_="">
    <xsd:import namespace="b3350f25-7bd5-4dba-bcf9-46bbda384a9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50f25-7bd5-4dba-bcf9-46bbda384a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iB45l+56tlfVTQ3Z/+tS/XTWEQ==">CgMxLjAyCmlkLjMwajB6bGwyCWlkLmdqZGd4czgAciExY2xXdi1wQS0yWGpkSmppWXdVSzRFOHplQVVhQ29ocXk=</go:docsCustomData>
</go:gDocsCustomXmlDataStorage>
</file>

<file path=customXml/itemProps1.xml><?xml version="1.0" encoding="utf-8"?>
<ds:datastoreItem xmlns:ds="http://schemas.openxmlformats.org/officeDocument/2006/customXml" ds:itemID="{6E8CABD7-64E3-4F99-AB24-0BA133F1EAB1}">
  <ds:schemaRefs>
    <ds:schemaRef ds:uri="http://schemas.microsoft.com/office/2006/metadata/properties"/>
    <ds:schemaRef ds:uri="http://schemas.microsoft.com/office/infopath/2007/PartnerControls"/>
    <ds:schemaRef ds:uri="b3350f25-7bd5-4dba-bcf9-46bbda384a94"/>
  </ds:schemaRefs>
</ds:datastoreItem>
</file>

<file path=customXml/itemProps2.xml><?xml version="1.0" encoding="utf-8"?>
<ds:datastoreItem xmlns:ds="http://schemas.openxmlformats.org/officeDocument/2006/customXml" ds:itemID="{5256447C-FCD8-42D4-BA6A-7D029315DE74}">
  <ds:schemaRefs>
    <ds:schemaRef ds:uri="http://schemas.openxmlformats.org/officeDocument/2006/bibliography"/>
  </ds:schemaRefs>
</ds:datastoreItem>
</file>

<file path=customXml/itemProps3.xml><?xml version="1.0" encoding="utf-8"?>
<ds:datastoreItem xmlns:ds="http://schemas.openxmlformats.org/officeDocument/2006/customXml" ds:itemID="{592365DE-FBEA-4798-9953-556A590E18D8}">
  <ds:schemaRefs>
    <ds:schemaRef ds:uri="http://schemas.microsoft.com/sharepoint/v3/contenttype/forms"/>
  </ds:schemaRefs>
</ds:datastoreItem>
</file>

<file path=customXml/itemProps4.xml><?xml version="1.0" encoding="utf-8"?>
<ds:datastoreItem xmlns:ds="http://schemas.openxmlformats.org/officeDocument/2006/customXml" ds:itemID="{69A90156-77CB-4DC3-AF5E-F8D520AC6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50f25-7bd5-4dba-bcf9-46bbda384a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4811</Words>
  <Characters>27426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kirsty hume</dc:creator>
  <cp:lastModifiedBy>Daya Shergill</cp:lastModifiedBy>
  <cp:revision>2</cp:revision>
  <cp:lastPrinted>2026-08-19T17:41:00Z</cp:lastPrinted>
  <dcterms:created xsi:type="dcterms:W3CDTF">2026-08-19T17:42:00Z</dcterms:created>
  <dcterms:modified xsi:type="dcterms:W3CDTF">2026-08-19T17:42:00Z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0x010100D8BB916D9DDD98479A61839F3AD56261</vt:lpwstr>
  </property>
</Properties>
</file>