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BE898" w14:textId="77777777" w:rsidR="003B6CDC" w:rsidRDefault="00F31CE6">
      <w:pPr>
        <w:pStyle w:val="Heading1"/>
      </w:pPr>
      <w:r>
        <w:t>Taunton Vale Hockey Club – Complaints Policy</w:t>
      </w:r>
    </w:p>
    <w:p w14:paraId="5F96DEB7" w14:textId="77777777" w:rsidR="003B6CDC" w:rsidRDefault="00F31CE6">
      <w:pPr>
        <w:pStyle w:val="Heading2"/>
      </w:pPr>
      <w:r>
        <w:t>1. Purpose</w:t>
      </w:r>
    </w:p>
    <w:p w14:paraId="39EB07F8" w14:textId="77777777" w:rsidR="003B6CDC" w:rsidRDefault="00F31CE6">
      <w:r>
        <w:t xml:space="preserve">Taunton Vale Hockey Club is committed to providing a safe, inclusive, and respectful environment for all players, coaches, volunteers, and supporters. This policy outlines the process for </w:t>
      </w:r>
      <w:r>
        <w:t>raising and resolving complaints fairly and efficiently.</w:t>
      </w:r>
    </w:p>
    <w:p w14:paraId="089D87BE" w14:textId="77777777" w:rsidR="003B6CDC" w:rsidRDefault="00F31CE6">
      <w:pPr>
        <w:pStyle w:val="Heading2"/>
      </w:pPr>
      <w:r>
        <w:t>2. Scope</w:t>
      </w:r>
    </w:p>
    <w:p w14:paraId="1E6D44EA" w14:textId="77777777" w:rsidR="003B6CDC" w:rsidRDefault="00F31CE6">
      <w:r>
        <w:t>This policy applies to all members of Taunton Vale Hockey Club, including players, parents, coaches, volunteers, and spectators. It covers general complaints related to club activities, conduct, and operations. Safeguarding and welfare concerns are addressed separately under the Club’s Safeguarding Policy.</w:t>
      </w:r>
    </w:p>
    <w:p w14:paraId="60F98405" w14:textId="77777777" w:rsidR="003B6CDC" w:rsidRDefault="00F31CE6">
      <w:pPr>
        <w:pStyle w:val="Heading2"/>
      </w:pPr>
      <w:r>
        <w:t>3. General Complaints Procedure</w:t>
      </w:r>
    </w:p>
    <w:p w14:paraId="5F4AAACD" w14:textId="77777777" w:rsidR="003B6CDC" w:rsidRDefault="00F31CE6">
      <w:r>
        <w:t>If a member wishes to raise a concern or complaint, the following escalation route should be followed:</w:t>
      </w:r>
    </w:p>
    <w:p w14:paraId="4E876565" w14:textId="37E89D80" w:rsidR="003B6CDC" w:rsidRDefault="00F31CE6">
      <w:pPr>
        <w:pStyle w:val="ListNumber"/>
      </w:pPr>
      <w:r>
        <w:t>Team Captain – The player should first raise the issue with their team captain, who will aim to resolve the matter informally.</w:t>
      </w:r>
    </w:p>
    <w:p w14:paraId="3B49B540" w14:textId="05877363" w:rsidR="003B6CDC" w:rsidRDefault="00F31CE6">
      <w:pPr>
        <w:pStyle w:val="ListNumber"/>
      </w:pPr>
      <w:r>
        <w:t>Players’ Representative – If the issue remains unresolved, it should be escalated to the Players’ Representative for the relevant section (Men’s or Ladies’).</w:t>
      </w:r>
    </w:p>
    <w:p w14:paraId="15BB1EC3" w14:textId="5268FD67" w:rsidR="003B6CDC" w:rsidRDefault="00F31CE6">
      <w:pPr>
        <w:pStyle w:val="ListNumber"/>
      </w:pPr>
      <w:r>
        <w:t>Section Head – The next step is to contact the Head of the relevant section (Men’s or Ladies’) for further review and resolution.</w:t>
      </w:r>
    </w:p>
    <w:p w14:paraId="4697CF65" w14:textId="7C8C75B5" w:rsidR="003B6CDC" w:rsidRDefault="00F31CE6">
      <w:pPr>
        <w:pStyle w:val="ListNumber"/>
      </w:pPr>
      <w:r>
        <w:t>Club Chair – If the complaint is still unresolved, it may be escalated to the Club Chair, whose decision will be final.</w:t>
      </w:r>
    </w:p>
    <w:p w14:paraId="48FC2424" w14:textId="77777777" w:rsidR="003B6CDC" w:rsidRDefault="00F31CE6">
      <w:pPr>
        <w:pStyle w:val="Heading2"/>
      </w:pPr>
      <w:r>
        <w:t>4. Safeguarding and Welfare Concerns</w:t>
      </w:r>
    </w:p>
    <w:p w14:paraId="0C0359BD" w14:textId="77777777" w:rsidR="003B6CDC" w:rsidRDefault="00F31CE6">
      <w:r>
        <w:t>Any concerns relating to welfare or safeguarding must be raised directly with the Club Welfare Officer. These concerns will be handled in accordance with:</w:t>
      </w:r>
      <w:r>
        <w:br/>
        <w:t>- The Taunton Vale Hockey Club Safeguarding Policy</w:t>
      </w:r>
      <w:r>
        <w:br/>
        <w:t>- Guidance and procedures from England Hockey</w:t>
      </w:r>
      <w:r>
        <w:br/>
      </w:r>
      <w:r>
        <w:br/>
        <w:t>The Welfare Officer will liaise with England Hockey to ensure appropriate action is taken.</w:t>
      </w:r>
    </w:p>
    <w:p w14:paraId="77966745" w14:textId="77777777" w:rsidR="003B6CDC" w:rsidRDefault="00F31CE6">
      <w:pPr>
        <w:pStyle w:val="Heading2"/>
      </w:pPr>
      <w:r>
        <w:lastRenderedPageBreak/>
        <w:t>5. Timeframes</w:t>
      </w:r>
    </w:p>
    <w:p w14:paraId="6004CA6F" w14:textId="77777777" w:rsidR="003B6CDC" w:rsidRDefault="00F31CE6">
      <w:r>
        <w:t>- Acknowledgement: Complaints will be acknowledged within 5 working days.</w:t>
      </w:r>
    </w:p>
    <w:p w14:paraId="32D6F4A5" w14:textId="77777777" w:rsidR="003B6CDC" w:rsidRDefault="00F31CE6">
      <w:r>
        <w:t>- Resolution: The club aims to resolve complaints within 15 working days, depending on complexity.</w:t>
      </w:r>
    </w:p>
    <w:p w14:paraId="7B741C21" w14:textId="77777777" w:rsidR="003B6CDC" w:rsidRDefault="00F31CE6">
      <w:pPr>
        <w:pStyle w:val="Heading2"/>
      </w:pPr>
      <w:r>
        <w:t>6. Confidentiality and Fairness</w:t>
      </w:r>
    </w:p>
    <w:p w14:paraId="3068150D" w14:textId="77777777" w:rsidR="003B6CDC" w:rsidRDefault="00F31CE6">
      <w:r>
        <w:t>All complaints will be handled confidentially and in line with data protection regulations. The club is committed to ensuring that no individual is treated unfairly or discriminated against for raising a concern.</w:t>
      </w:r>
    </w:p>
    <w:p w14:paraId="23FC5F54" w14:textId="77777777" w:rsidR="003B6CDC" w:rsidRDefault="00F31CE6">
      <w:pPr>
        <w:pStyle w:val="Heading2"/>
      </w:pPr>
      <w:r>
        <w:t>7. Review</w:t>
      </w:r>
    </w:p>
    <w:p w14:paraId="23E1D78F" w14:textId="77777777" w:rsidR="003B6CDC" w:rsidRDefault="00F31CE6">
      <w:r>
        <w:t>This policy will be reviewed annually by the Club Committee or sooner if required by changes in legislation or England Hockey guidance.</w:t>
      </w:r>
    </w:p>
    <w:sectPr w:rsidR="003B6CDC" w:rsidSect="00034616">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242D4" w14:textId="77777777" w:rsidR="00F31CE6" w:rsidRDefault="00F31CE6">
      <w:pPr>
        <w:spacing w:after="0" w:line="240" w:lineRule="auto"/>
      </w:pPr>
      <w:r>
        <w:separator/>
      </w:r>
    </w:p>
  </w:endnote>
  <w:endnote w:type="continuationSeparator" w:id="0">
    <w:p w14:paraId="757B91A8" w14:textId="77777777" w:rsidR="00F31CE6" w:rsidRDefault="00F31C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058E3" w14:textId="77777777" w:rsidR="00F31CE6" w:rsidRDefault="00F31CE6">
      <w:pPr>
        <w:spacing w:after="0" w:line="240" w:lineRule="auto"/>
      </w:pPr>
      <w:r>
        <w:separator/>
      </w:r>
    </w:p>
  </w:footnote>
  <w:footnote w:type="continuationSeparator" w:id="0">
    <w:p w14:paraId="5A7D7B18" w14:textId="77777777" w:rsidR="00F31CE6" w:rsidRDefault="00F31C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D7EF5" w14:textId="77777777" w:rsidR="003B6CDC" w:rsidRDefault="00F31CE6">
    <w:pPr>
      <w:pStyle w:val="Header"/>
    </w:pPr>
    <w:r>
      <w:rPr>
        <w:noProof/>
      </w:rPr>
      <w:drawing>
        <wp:inline distT="0" distB="0" distL="0" distR="0" wp14:anchorId="23F0C144" wp14:editId="0CB6ADEA">
          <wp:extent cx="1371600" cy="177437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loadedImage0.jpg"/>
                  <pic:cNvPicPr/>
                </pic:nvPicPr>
                <pic:blipFill>
                  <a:blip r:embed="rId1"/>
                  <a:stretch>
                    <a:fillRect/>
                  </a:stretch>
                </pic:blipFill>
                <pic:spPr>
                  <a:xfrm>
                    <a:off x="0" y="0"/>
                    <a:ext cx="1371600" cy="177437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64314458">
    <w:abstractNumId w:val="8"/>
  </w:num>
  <w:num w:numId="2" w16cid:durableId="1187062665">
    <w:abstractNumId w:val="6"/>
  </w:num>
  <w:num w:numId="3" w16cid:durableId="2126346263">
    <w:abstractNumId w:val="5"/>
  </w:num>
  <w:num w:numId="4" w16cid:durableId="1012411895">
    <w:abstractNumId w:val="4"/>
  </w:num>
  <w:num w:numId="5" w16cid:durableId="1151675591">
    <w:abstractNumId w:val="7"/>
  </w:num>
  <w:num w:numId="6" w16cid:durableId="882249933">
    <w:abstractNumId w:val="3"/>
  </w:num>
  <w:num w:numId="7" w16cid:durableId="1701854344">
    <w:abstractNumId w:val="2"/>
  </w:num>
  <w:num w:numId="8" w16cid:durableId="602997008">
    <w:abstractNumId w:val="1"/>
  </w:num>
  <w:num w:numId="9" w16cid:durableId="646010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B6CDC"/>
    <w:rsid w:val="00AA1D8D"/>
    <w:rsid w:val="00B47730"/>
    <w:rsid w:val="00CB0664"/>
    <w:rsid w:val="00E57A51"/>
    <w:rsid w:val="00F31CE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C63DAF1"/>
  <w14:defaultImageDpi w14:val="300"/>
  <w15:docId w15:val="{7FEC80FF-36A8-4A59-A3A3-E149114E0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335</Words>
  <Characters>1912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Bronwen Seeger</cp:lastModifiedBy>
  <cp:revision>2</cp:revision>
  <dcterms:created xsi:type="dcterms:W3CDTF">2025-09-19T10:29:00Z</dcterms:created>
  <dcterms:modified xsi:type="dcterms:W3CDTF">2025-09-19T10:29:00Z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a7b25a8-32e9-4044-88bd-391cf0513fa4_Enabled">
    <vt:lpwstr>true</vt:lpwstr>
  </property>
  <property fmtid="{D5CDD505-2E9C-101B-9397-08002B2CF9AE}" pid="3" name="MSIP_Label_1a7b25a8-32e9-4044-88bd-391cf0513fa4_SetDate">
    <vt:lpwstr>2025-09-19T10:27:15Z</vt:lpwstr>
  </property>
  <property fmtid="{D5CDD505-2E9C-101B-9397-08002B2CF9AE}" pid="4" name="MSIP_Label_1a7b25a8-32e9-4044-88bd-391cf0513fa4_Method">
    <vt:lpwstr>Privileged</vt:lpwstr>
  </property>
  <property fmtid="{D5CDD505-2E9C-101B-9397-08002B2CF9AE}" pid="5" name="MSIP_Label_1a7b25a8-32e9-4044-88bd-391cf0513fa4_Name">
    <vt:lpwstr>NOT PROTECTIVELY MARKED</vt:lpwstr>
  </property>
  <property fmtid="{D5CDD505-2E9C-101B-9397-08002B2CF9AE}" pid="6" name="MSIP_Label_1a7b25a8-32e9-4044-88bd-391cf0513fa4_SiteId">
    <vt:lpwstr>1a67444e-6d14-4022-b01c-c225b1c02a3c</vt:lpwstr>
  </property>
  <property fmtid="{D5CDD505-2E9C-101B-9397-08002B2CF9AE}" pid="7" name="MSIP_Label_1a7b25a8-32e9-4044-88bd-391cf0513fa4_ActionId">
    <vt:lpwstr>f71d5fab-ddcd-41b8-a83d-6429656e22a9</vt:lpwstr>
  </property>
  <property fmtid="{D5CDD505-2E9C-101B-9397-08002B2CF9AE}" pid="8" name="MSIP_Label_1a7b25a8-32e9-4044-88bd-391cf0513fa4_ContentBits">
    <vt:lpwstr>0</vt:lpwstr>
  </property>
  <property fmtid="{D5CDD505-2E9C-101B-9397-08002B2CF9AE}" pid="9" name="MSIP_Label_1a7b25a8-32e9-4044-88bd-391cf0513fa4_Tag">
    <vt:lpwstr>10, 0, 1, 1</vt:lpwstr>
  </property>
</Properties>
</file>