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7C64" w14:textId="77777777" w:rsidR="00EA2F3C" w:rsidRDefault="00EA2F3C" w:rsidP="000861EF">
      <w:pPr>
        <w:jc w:val="both"/>
        <w:rPr>
          <w:rFonts w:ascii="Avenir Next LT Pro Light" w:hAnsi="Avenir Next LT Pro Light"/>
          <w:b/>
          <w:bCs/>
          <w:color w:val="156082" w:themeColor="accent1"/>
          <w:sz w:val="20"/>
          <w:szCs w:val="20"/>
        </w:rPr>
      </w:pPr>
    </w:p>
    <w:p w14:paraId="475023E6" w14:textId="4D298656" w:rsidR="00A44F14" w:rsidRPr="00EA2F3C" w:rsidRDefault="00A44F14" w:rsidP="000861EF">
      <w:pPr>
        <w:jc w:val="both"/>
        <w:rPr>
          <w:rFonts w:ascii="Avenir Next LT Pro Light" w:hAnsi="Avenir Next LT Pro Light"/>
          <w:b/>
          <w:bCs/>
          <w:color w:val="156082" w:themeColor="accent1"/>
          <w:sz w:val="20"/>
          <w:szCs w:val="20"/>
        </w:rPr>
      </w:pPr>
      <w:r w:rsidRPr="00EA2F3C">
        <w:rPr>
          <w:rFonts w:ascii="Avenir Next LT Pro Light" w:hAnsi="Avenir Next LT Pro Light"/>
          <w:b/>
          <w:bCs/>
          <w:color w:val="156082" w:themeColor="accent1"/>
          <w:sz w:val="20"/>
          <w:szCs w:val="20"/>
        </w:rPr>
        <w:t>1. Introduction</w:t>
      </w:r>
    </w:p>
    <w:p w14:paraId="0A9D8229" w14:textId="06F006E0" w:rsidR="00196AFB" w:rsidRPr="00642001" w:rsidRDefault="00A44F14" w:rsidP="000861EF">
      <w:pPr>
        <w:jc w:val="both"/>
        <w:rPr>
          <w:rFonts w:ascii="Avenir Next LT Pro Light" w:hAnsi="Avenir Next LT Pro Light"/>
          <w:color w:val="156082" w:themeColor="accent1"/>
          <w:sz w:val="20"/>
          <w:szCs w:val="20"/>
        </w:rPr>
      </w:pPr>
      <w:r w:rsidRPr="00642001">
        <w:rPr>
          <w:rFonts w:ascii="Avenir Next LT Pro Light" w:hAnsi="Avenir Next LT Pro Light"/>
          <w:color w:val="156082" w:themeColor="accent1"/>
          <w:sz w:val="20"/>
          <w:szCs w:val="20"/>
        </w:rPr>
        <w:t>The City of Bath Hockey Club (</w:t>
      </w:r>
      <w:proofErr w:type="spellStart"/>
      <w:r w:rsidRPr="00642001">
        <w:rPr>
          <w:rFonts w:ascii="Avenir Next LT Pro Light" w:hAnsi="Avenir Next LT Pro Light"/>
          <w:color w:val="156082" w:themeColor="accent1"/>
          <w:sz w:val="20"/>
          <w:szCs w:val="20"/>
        </w:rPr>
        <w:t>CoBHC</w:t>
      </w:r>
      <w:proofErr w:type="spellEnd"/>
      <w:r w:rsidRPr="00642001">
        <w:rPr>
          <w:rFonts w:ascii="Avenir Next LT Pro Light" w:hAnsi="Avenir Next LT Pro Light"/>
          <w:color w:val="156082" w:themeColor="accent1"/>
          <w:sz w:val="20"/>
          <w:szCs w:val="20"/>
        </w:rPr>
        <w:t xml:space="preserve">) is committed to ensuring a safe environment for all its members, particularly children and young people. </w:t>
      </w:r>
      <w:r w:rsidR="00755070" w:rsidRPr="00642001">
        <w:rPr>
          <w:rFonts w:ascii="Avenir Next LT Pro Light" w:hAnsi="Avenir Next LT Pro Light"/>
          <w:color w:val="156082" w:themeColor="accent1"/>
          <w:sz w:val="20"/>
          <w:szCs w:val="20"/>
        </w:rPr>
        <w:t xml:space="preserve">This Safeguarding Policy is designed to create a safe, positive, and inclusive environment for all. </w:t>
      </w:r>
      <w:r w:rsidR="00196AFB" w:rsidRPr="00642001">
        <w:rPr>
          <w:rFonts w:ascii="Avenir Next LT Pro Light" w:hAnsi="Avenir Next LT Pro Light"/>
          <w:color w:val="156082" w:themeColor="accent1"/>
          <w:sz w:val="20"/>
          <w:szCs w:val="20"/>
        </w:rPr>
        <w:t>Furthermore,</w:t>
      </w:r>
      <w:r w:rsidR="00755070" w:rsidRPr="00642001">
        <w:rPr>
          <w:rFonts w:ascii="Avenir Next LT Pro Light" w:hAnsi="Avenir Next LT Pro Light"/>
          <w:color w:val="156082" w:themeColor="accent1"/>
          <w:sz w:val="20"/>
          <w:szCs w:val="20"/>
        </w:rPr>
        <w:t xml:space="preserve"> this policy </w:t>
      </w:r>
      <w:r w:rsidRPr="00642001">
        <w:rPr>
          <w:rFonts w:ascii="Avenir Next LT Pro Light" w:hAnsi="Avenir Next LT Pro Light"/>
          <w:color w:val="156082" w:themeColor="accent1"/>
          <w:sz w:val="20"/>
          <w:szCs w:val="20"/>
        </w:rPr>
        <w:t>outlines the procedures and practices that must be followed by all members, volunteers, coaches, and staff to protect children and young people from harm, abuse, and exploitation. This policy applies to all activities and interactions involving children under the club’s jurisdiction.</w:t>
      </w:r>
      <w:r w:rsidR="00196AFB" w:rsidRPr="00642001">
        <w:rPr>
          <w:rFonts w:ascii="Avenir Next LT Pro Light" w:hAnsi="Avenir Next LT Pro Light"/>
          <w:color w:val="156082" w:themeColor="accent1"/>
          <w:sz w:val="20"/>
          <w:szCs w:val="20"/>
        </w:rPr>
        <w:t xml:space="preserve"> This document aligns with the best practices outlined in England Hockey’s safeguarding guidelines, ensuring that the </w:t>
      </w:r>
      <w:proofErr w:type="spellStart"/>
      <w:r w:rsidR="00196AFB" w:rsidRPr="00642001">
        <w:rPr>
          <w:rFonts w:ascii="Avenir Next LT Pro Light" w:hAnsi="Avenir Next LT Pro Light"/>
          <w:color w:val="156082" w:themeColor="accent1"/>
          <w:sz w:val="20"/>
          <w:szCs w:val="20"/>
        </w:rPr>
        <w:t>CoBHC</w:t>
      </w:r>
      <w:proofErr w:type="spellEnd"/>
      <w:r w:rsidR="00196AFB" w:rsidRPr="00642001">
        <w:rPr>
          <w:rFonts w:ascii="Avenir Next LT Pro Light" w:hAnsi="Avenir Next LT Pro Light"/>
          <w:color w:val="156082" w:themeColor="accent1"/>
          <w:sz w:val="20"/>
          <w:szCs w:val="20"/>
        </w:rPr>
        <w:t xml:space="preserve"> adheres to national standards in child protection and welfare.</w:t>
      </w:r>
    </w:p>
    <w:p w14:paraId="6A2E7CC2" w14:textId="77777777" w:rsidR="005513C8" w:rsidRPr="00642001" w:rsidRDefault="005513C8" w:rsidP="000861EF">
      <w:pPr>
        <w:jc w:val="both"/>
        <w:rPr>
          <w:rFonts w:ascii="Avenir Next LT Pro Light" w:hAnsi="Avenir Next LT Pro Light"/>
          <w:color w:val="156082" w:themeColor="accent1"/>
          <w:sz w:val="20"/>
          <w:szCs w:val="20"/>
        </w:rPr>
      </w:pPr>
    </w:p>
    <w:p w14:paraId="4753EE02" w14:textId="77777777" w:rsidR="00A44F14" w:rsidRPr="00642001" w:rsidRDefault="00A44F14" w:rsidP="000861EF">
      <w:pPr>
        <w:jc w:val="both"/>
        <w:rPr>
          <w:rFonts w:ascii="Avenir Next LT Pro Light" w:hAnsi="Avenir Next LT Pro Light"/>
          <w:b/>
          <w:bCs/>
          <w:color w:val="156082" w:themeColor="accent1"/>
          <w:sz w:val="20"/>
          <w:szCs w:val="20"/>
        </w:rPr>
      </w:pPr>
      <w:r w:rsidRPr="00642001">
        <w:rPr>
          <w:rFonts w:ascii="Avenir Next LT Pro Light" w:hAnsi="Avenir Next LT Pro Light"/>
          <w:b/>
          <w:bCs/>
          <w:color w:val="156082" w:themeColor="accent1"/>
          <w:sz w:val="20"/>
          <w:szCs w:val="20"/>
        </w:rPr>
        <w:t>2. Roles and Responsibilities</w:t>
      </w:r>
    </w:p>
    <w:p w14:paraId="79DE9F09" w14:textId="77777777" w:rsidR="00A44F14" w:rsidRPr="00642001" w:rsidRDefault="00A44F14" w:rsidP="000861EF">
      <w:pPr>
        <w:jc w:val="both"/>
        <w:rPr>
          <w:rFonts w:ascii="Avenir Next LT Pro Light" w:hAnsi="Avenir Next LT Pro Light"/>
          <w:b/>
          <w:bCs/>
          <w:color w:val="156082" w:themeColor="accent1"/>
          <w:sz w:val="20"/>
          <w:szCs w:val="20"/>
        </w:rPr>
      </w:pPr>
      <w:r w:rsidRPr="00642001">
        <w:rPr>
          <w:rFonts w:ascii="Avenir Next LT Pro Light" w:hAnsi="Avenir Next LT Pro Light"/>
          <w:b/>
          <w:bCs/>
          <w:color w:val="156082" w:themeColor="accent1"/>
          <w:sz w:val="20"/>
          <w:szCs w:val="20"/>
        </w:rPr>
        <w:t>2.1 Club Welfare Officer (CWO)</w:t>
      </w:r>
    </w:p>
    <w:p w14:paraId="6C881414" w14:textId="50BF9FE1" w:rsidR="00A44F14" w:rsidRPr="00642001" w:rsidRDefault="001B2C2B" w:rsidP="000861EF">
      <w:pPr>
        <w:jc w:val="both"/>
        <w:rPr>
          <w:rFonts w:ascii="Avenir Next LT Pro Light" w:hAnsi="Avenir Next LT Pro Light"/>
          <w:color w:val="156082" w:themeColor="accent1"/>
          <w:sz w:val="20"/>
          <w:szCs w:val="20"/>
        </w:rPr>
      </w:pPr>
      <w:r w:rsidRPr="00642001">
        <w:rPr>
          <w:rFonts w:ascii="Avenir Next LT Pro Light" w:hAnsi="Avenir Next LT Pro Light"/>
          <w:color w:val="156082" w:themeColor="accent1"/>
          <w:sz w:val="20"/>
          <w:szCs w:val="20"/>
        </w:rPr>
        <w:t>The Club Welfare Officer (CWO) is a designated individual responsible for overseeing all safeguarding matters within the City of Bath Hockey Club</w:t>
      </w:r>
      <w:r w:rsidR="00A44F14" w:rsidRPr="00642001">
        <w:rPr>
          <w:rFonts w:ascii="Avenir Next LT Pro Light" w:hAnsi="Avenir Next LT Pro Light"/>
          <w:color w:val="156082" w:themeColor="accent1"/>
          <w:sz w:val="20"/>
          <w:szCs w:val="20"/>
        </w:rPr>
        <w:t>. This includes:</w:t>
      </w:r>
    </w:p>
    <w:p w14:paraId="3B772E30" w14:textId="77777777" w:rsidR="00A44F14" w:rsidRPr="00642001" w:rsidRDefault="00A44F14" w:rsidP="000861EF">
      <w:pPr>
        <w:numPr>
          <w:ilvl w:val="0"/>
          <w:numId w:val="2"/>
        </w:numPr>
        <w:jc w:val="both"/>
        <w:rPr>
          <w:rFonts w:ascii="Avenir Next LT Pro Light" w:hAnsi="Avenir Next LT Pro Light"/>
          <w:color w:val="156082" w:themeColor="accent1"/>
          <w:sz w:val="20"/>
          <w:szCs w:val="20"/>
        </w:rPr>
      </w:pPr>
      <w:r w:rsidRPr="00642001">
        <w:rPr>
          <w:rFonts w:ascii="Avenir Next LT Pro Light" w:hAnsi="Avenir Next LT Pro Light"/>
          <w:color w:val="156082" w:themeColor="accent1"/>
          <w:sz w:val="20"/>
          <w:szCs w:val="20"/>
        </w:rPr>
        <w:t>Acting as the first point of contact for safeguarding concerns.</w:t>
      </w:r>
    </w:p>
    <w:p w14:paraId="3470C7E7" w14:textId="77777777" w:rsidR="003A7126" w:rsidRPr="00642001" w:rsidRDefault="003A7126" w:rsidP="000861EF">
      <w:pPr>
        <w:numPr>
          <w:ilvl w:val="0"/>
          <w:numId w:val="2"/>
        </w:numPr>
        <w:jc w:val="both"/>
        <w:rPr>
          <w:rFonts w:ascii="Avenir Next LT Pro Light" w:hAnsi="Avenir Next LT Pro Light"/>
          <w:color w:val="156082" w:themeColor="accent1"/>
          <w:sz w:val="20"/>
          <w:szCs w:val="20"/>
        </w:rPr>
      </w:pPr>
      <w:r w:rsidRPr="00642001">
        <w:rPr>
          <w:rFonts w:ascii="Avenir Next LT Pro Light" w:hAnsi="Avenir Next LT Pro Light"/>
          <w:color w:val="156082" w:themeColor="accent1"/>
          <w:sz w:val="20"/>
          <w:szCs w:val="20"/>
        </w:rPr>
        <w:t>Regularly review and update the club’s safeguarding policies in line with England Hockey’s latest guidance.</w:t>
      </w:r>
    </w:p>
    <w:p w14:paraId="6BB58503" w14:textId="77777777" w:rsidR="00A44F14" w:rsidRPr="00642001" w:rsidRDefault="00A44F14" w:rsidP="000861EF">
      <w:pPr>
        <w:numPr>
          <w:ilvl w:val="0"/>
          <w:numId w:val="2"/>
        </w:numPr>
        <w:jc w:val="both"/>
        <w:rPr>
          <w:rFonts w:ascii="Avenir Next LT Pro Light" w:hAnsi="Avenir Next LT Pro Light"/>
          <w:color w:val="156082" w:themeColor="accent1"/>
          <w:sz w:val="20"/>
          <w:szCs w:val="20"/>
        </w:rPr>
      </w:pPr>
      <w:r w:rsidRPr="00642001">
        <w:rPr>
          <w:rFonts w:ascii="Avenir Next LT Pro Light" w:hAnsi="Avenir Next LT Pro Light"/>
          <w:color w:val="156082" w:themeColor="accent1"/>
          <w:sz w:val="20"/>
          <w:szCs w:val="20"/>
        </w:rPr>
        <w:t>Maintaining confidential records of safeguarding incidents.</w:t>
      </w:r>
    </w:p>
    <w:p w14:paraId="34375403" w14:textId="77777777" w:rsidR="005B1423" w:rsidRPr="00642001" w:rsidRDefault="005B1423" w:rsidP="000861EF">
      <w:pPr>
        <w:numPr>
          <w:ilvl w:val="0"/>
          <w:numId w:val="2"/>
        </w:numPr>
        <w:jc w:val="both"/>
        <w:rPr>
          <w:rFonts w:ascii="Avenir Next LT Pro Light" w:hAnsi="Avenir Next LT Pro Light"/>
          <w:color w:val="156082" w:themeColor="accent1"/>
          <w:sz w:val="20"/>
          <w:szCs w:val="20"/>
        </w:rPr>
      </w:pPr>
      <w:r w:rsidRPr="00642001">
        <w:rPr>
          <w:rFonts w:ascii="Avenir Next LT Pro Light" w:hAnsi="Avenir Next LT Pro Light"/>
          <w:color w:val="156082" w:themeColor="accent1"/>
          <w:sz w:val="20"/>
          <w:szCs w:val="20"/>
        </w:rPr>
        <w:t>Act as a liaison between the club and external safeguarding bodies, ensuring that any safeguarding concerns are escalated appropriately.</w:t>
      </w:r>
    </w:p>
    <w:p w14:paraId="57D9473B" w14:textId="77777777" w:rsidR="00DA7EE0" w:rsidRPr="00642001" w:rsidRDefault="00DA7EE0" w:rsidP="0040114D">
      <w:pPr>
        <w:pStyle w:val="ListParagraph"/>
        <w:numPr>
          <w:ilvl w:val="0"/>
          <w:numId w:val="16"/>
        </w:numPr>
        <w:rPr>
          <w:rFonts w:ascii="Avenir Next LT Pro Light" w:hAnsi="Avenir Next LT Pro Light"/>
          <w:color w:val="156082" w:themeColor="accent1"/>
          <w:sz w:val="20"/>
          <w:szCs w:val="20"/>
        </w:rPr>
      </w:pPr>
      <w:r w:rsidRPr="00642001">
        <w:rPr>
          <w:rFonts w:ascii="Avenir Next LT Pro Light" w:hAnsi="Avenir Next LT Pro Light"/>
          <w:color w:val="156082" w:themeColor="accent1"/>
          <w:sz w:val="20"/>
          <w:szCs w:val="20"/>
        </w:rPr>
        <w:t>Facilitating regular safeguarding training for all club members involved with children and young people.</w:t>
      </w:r>
    </w:p>
    <w:p w14:paraId="0B3D0F09" w14:textId="77777777" w:rsidR="00C80295" w:rsidRPr="00642001" w:rsidRDefault="00C80295" w:rsidP="39447C98">
      <w:pPr>
        <w:numPr>
          <w:ilvl w:val="0"/>
          <w:numId w:val="16"/>
        </w:numPr>
        <w:jc w:val="both"/>
        <w:rPr>
          <w:rFonts w:ascii="Avenir Next LT Pro Light" w:hAnsi="Avenir Next LT Pro Light"/>
          <w:color w:val="156082" w:themeColor="accent1"/>
          <w:sz w:val="20"/>
          <w:szCs w:val="20"/>
        </w:rPr>
      </w:pPr>
      <w:r w:rsidRPr="00642001">
        <w:rPr>
          <w:rFonts w:ascii="Avenir Next LT Pro Light" w:hAnsi="Avenir Next LT Pro Light"/>
          <w:color w:val="156082" w:themeColor="accent1"/>
          <w:sz w:val="20"/>
          <w:szCs w:val="20"/>
        </w:rPr>
        <w:t>Ensure that all members are aware of and adhere to the Safeguarding Code of Ethics and Conduct.</w:t>
      </w:r>
    </w:p>
    <w:p w14:paraId="5DDEAFC8" w14:textId="64881486" w:rsidR="00C80295" w:rsidRPr="00642001" w:rsidRDefault="00C80295" w:rsidP="0040114D">
      <w:pPr>
        <w:numPr>
          <w:ilvl w:val="0"/>
          <w:numId w:val="16"/>
        </w:numPr>
        <w:jc w:val="both"/>
        <w:rPr>
          <w:rFonts w:ascii="Avenir Next LT Pro Light" w:hAnsi="Avenir Next LT Pro Light"/>
          <w:color w:val="156082" w:themeColor="accent1"/>
          <w:sz w:val="20"/>
          <w:szCs w:val="20"/>
        </w:rPr>
      </w:pPr>
      <w:r w:rsidRPr="00642001">
        <w:rPr>
          <w:rFonts w:ascii="Avenir Next LT Pro Light" w:hAnsi="Avenir Next LT Pro Light"/>
          <w:color w:val="156082" w:themeColor="accent1"/>
          <w:sz w:val="20"/>
          <w:szCs w:val="20"/>
        </w:rPr>
        <w:t>Oversee the implementation of safe recruitment practices within the club, including the necessary vetting processes such as DBS checks.</w:t>
      </w:r>
    </w:p>
    <w:p w14:paraId="79F9B707" w14:textId="77777777" w:rsidR="0097383B" w:rsidRPr="00642001" w:rsidRDefault="0097383B" w:rsidP="0097383B">
      <w:pPr>
        <w:jc w:val="both"/>
        <w:rPr>
          <w:rFonts w:ascii="Avenir Next LT Pro Light" w:hAnsi="Avenir Next LT Pro Light"/>
          <w:color w:val="156082" w:themeColor="accent1"/>
          <w:sz w:val="20"/>
          <w:szCs w:val="20"/>
        </w:rPr>
      </w:pPr>
    </w:p>
    <w:p w14:paraId="6B3C1435" w14:textId="6950B819" w:rsidR="0097383B" w:rsidRPr="00642001" w:rsidRDefault="001B2C2B" w:rsidP="0097383B">
      <w:pPr>
        <w:jc w:val="both"/>
        <w:rPr>
          <w:rFonts w:ascii="Avenir Next LT Pro Light" w:hAnsi="Avenir Next LT Pro Light"/>
          <w:color w:val="156082" w:themeColor="accent1"/>
          <w:sz w:val="20"/>
          <w:szCs w:val="20"/>
        </w:rPr>
      </w:pPr>
      <w:r w:rsidRPr="00642001">
        <w:rPr>
          <w:rFonts w:ascii="Avenir Next LT Pro Light" w:hAnsi="Avenir Next LT Pro Light"/>
          <w:b/>
          <w:bCs/>
          <w:color w:val="156082" w:themeColor="accent1"/>
          <w:sz w:val="20"/>
          <w:szCs w:val="20"/>
        </w:rPr>
        <w:t xml:space="preserve">2.2 </w:t>
      </w:r>
      <w:r w:rsidR="0097383B" w:rsidRPr="00642001">
        <w:rPr>
          <w:rFonts w:ascii="Avenir Next LT Pro Light" w:hAnsi="Avenir Next LT Pro Light"/>
          <w:b/>
          <w:bCs/>
          <w:color w:val="156082" w:themeColor="accent1"/>
          <w:sz w:val="20"/>
          <w:szCs w:val="20"/>
        </w:rPr>
        <w:t>CWO Contact Information:</w:t>
      </w:r>
    </w:p>
    <w:p w14:paraId="7AE037C7" w14:textId="0EBE6034" w:rsidR="0097383B" w:rsidRPr="00642001" w:rsidRDefault="0097383B" w:rsidP="0040114D">
      <w:pPr>
        <w:numPr>
          <w:ilvl w:val="0"/>
          <w:numId w:val="25"/>
        </w:numPr>
        <w:jc w:val="both"/>
        <w:rPr>
          <w:rFonts w:ascii="Avenir Next LT Pro Light" w:hAnsi="Avenir Next LT Pro Light"/>
          <w:color w:val="156082" w:themeColor="accent1"/>
          <w:sz w:val="20"/>
          <w:szCs w:val="20"/>
        </w:rPr>
      </w:pPr>
      <w:r w:rsidRPr="00642001">
        <w:rPr>
          <w:rFonts w:ascii="Avenir Next LT Pro Light" w:hAnsi="Avenir Next LT Pro Light"/>
          <w:color w:val="156082" w:themeColor="accent1"/>
          <w:sz w:val="20"/>
          <w:szCs w:val="20"/>
        </w:rPr>
        <w:t xml:space="preserve">Name: </w:t>
      </w:r>
      <w:r w:rsidR="0042669D" w:rsidRPr="00642001">
        <w:rPr>
          <w:rFonts w:ascii="Avenir Next LT Pro Light" w:hAnsi="Avenir Next LT Pro Light"/>
          <w:color w:val="156082" w:themeColor="accent1"/>
          <w:sz w:val="20"/>
          <w:szCs w:val="20"/>
        </w:rPr>
        <w:t>James Hills</w:t>
      </w:r>
    </w:p>
    <w:p w14:paraId="06C8B752" w14:textId="0782B49A" w:rsidR="0097383B" w:rsidRPr="00642001" w:rsidRDefault="2F6D1323" w:rsidP="0040114D">
      <w:pPr>
        <w:numPr>
          <w:ilvl w:val="0"/>
          <w:numId w:val="25"/>
        </w:numPr>
        <w:jc w:val="both"/>
        <w:rPr>
          <w:rFonts w:ascii="Avenir Next LT Pro Light" w:hAnsi="Avenir Next LT Pro Light"/>
          <w:color w:val="156082" w:themeColor="accent1"/>
          <w:sz w:val="20"/>
          <w:szCs w:val="20"/>
          <w:lang w:val="fr-FR"/>
        </w:rPr>
      </w:pPr>
      <w:proofErr w:type="gramStart"/>
      <w:r w:rsidRPr="00642001">
        <w:rPr>
          <w:rFonts w:ascii="Avenir Next LT Pro Light" w:hAnsi="Avenir Next LT Pro Light"/>
          <w:color w:val="156082" w:themeColor="accent1"/>
          <w:sz w:val="20"/>
          <w:szCs w:val="20"/>
          <w:lang w:val="fr-FR"/>
        </w:rPr>
        <w:t>Email</w:t>
      </w:r>
      <w:proofErr w:type="gramEnd"/>
      <w:r w:rsidRPr="00642001">
        <w:rPr>
          <w:rFonts w:ascii="Avenir Next LT Pro Light" w:hAnsi="Avenir Next LT Pro Light"/>
          <w:color w:val="156082" w:themeColor="accent1"/>
          <w:sz w:val="20"/>
          <w:szCs w:val="20"/>
          <w:lang w:val="fr-FR"/>
        </w:rPr>
        <w:t xml:space="preserve"> :</w:t>
      </w:r>
      <w:r w:rsidR="0097383B" w:rsidRPr="00642001">
        <w:rPr>
          <w:rFonts w:ascii="Avenir Next LT Pro Light" w:hAnsi="Avenir Next LT Pro Light"/>
          <w:color w:val="156082" w:themeColor="accent1"/>
          <w:sz w:val="20"/>
          <w:szCs w:val="20"/>
          <w:lang w:val="fr-FR"/>
        </w:rPr>
        <w:t xml:space="preserve"> </w:t>
      </w:r>
      <w:hyperlink r:id="rId10" w:history="1">
        <w:r w:rsidR="00216B76" w:rsidRPr="00951E06">
          <w:rPr>
            <w:rStyle w:val="Hyperlink"/>
            <w:rFonts w:ascii="Avenir Next LT Pro Light" w:hAnsi="Avenir Next LT Pro Light"/>
            <w:sz w:val="20"/>
            <w:szCs w:val="20"/>
            <w:lang w:val="fr-FR"/>
          </w:rPr>
          <w:t>welfare@cobhc.org.uk</w:t>
        </w:r>
      </w:hyperlink>
      <w:r w:rsidR="00216B76">
        <w:rPr>
          <w:rFonts w:ascii="Avenir Next LT Pro Light" w:hAnsi="Avenir Next LT Pro Light"/>
          <w:color w:val="156082" w:themeColor="accent1"/>
          <w:sz w:val="20"/>
          <w:szCs w:val="20"/>
          <w:lang w:val="fr-FR"/>
        </w:rPr>
        <w:t xml:space="preserve"> </w:t>
      </w:r>
    </w:p>
    <w:p w14:paraId="5D2D792A" w14:textId="43F5761E" w:rsidR="0097383B" w:rsidRPr="00642001" w:rsidRDefault="0097383B" w:rsidP="0040114D">
      <w:pPr>
        <w:numPr>
          <w:ilvl w:val="0"/>
          <w:numId w:val="25"/>
        </w:numPr>
        <w:jc w:val="both"/>
        <w:rPr>
          <w:rFonts w:ascii="Avenir Next LT Pro Light" w:hAnsi="Avenir Next LT Pro Light"/>
          <w:color w:val="156082" w:themeColor="accent1"/>
          <w:sz w:val="20"/>
          <w:szCs w:val="20"/>
        </w:rPr>
      </w:pPr>
      <w:r w:rsidRPr="00642001">
        <w:rPr>
          <w:rFonts w:ascii="Avenir Next LT Pro Light" w:hAnsi="Avenir Next LT Pro Light"/>
          <w:color w:val="156082" w:themeColor="accent1"/>
          <w:sz w:val="20"/>
          <w:szCs w:val="20"/>
        </w:rPr>
        <w:t xml:space="preserve">Phone: </w:t>
      </w:r>
      <w:r w:rsidR="0042669D" w:rsidRPr="00642001">
        <w:rPr>
          <w:rFonts w:ascii="Avenir Next LT Pro Light" w:hAnsi="Avenir Next LT Pro Light"/>
          <w:color w:val="156082" w:themeColor="accent1"/>
          <w:sz w:val="20"/>
          <w:szCs w:val="20"/>
        </w:rPr>
        <w:t>07791730869</w:t>
      </w:r>
    </w:p>
    <w:p w14:paraId="0BFC2AF7" w14:textId="5FECEB9C" w:rsidR="39447C98" w:rsidRDefault="39447C98" w:rsidP="39447C98">
      <w:pPr>
        <w:jc w:val="both"/>
        <w:rPr>
          <w:rFonts w:ascii="Avenir Next LT Pro Light" w:hAnsi="Avenir Next LT Pro Light"/>
          <w:b/>
          <w:bCs/>
          <w:color w:val="156082" w:themeColor="accent1"/>
          <w:sz w:val="20"/>
          <w:szCs w:val="20"/>
        </w:rPr>
      </w:pPr>
    </w:p>
    <w:p w14:paraId="7F56AE1A" w14:textId="77777777" w:rsidR="00EA2F3C" w:rsidRDefault="00EA2F3C" w:rsidP="39447C98">
      <w:pPr>
        <w:jc w:val="both"/>
        <w:rPr>
          <w:rFonts w:ascii="Avenir Next LT Pro Light" w:hAnsi="Avenir Next LT Pro Light"/>
          <w:b/>
          <w:bCs/>
          <w:color w:val="156082" w:themeColor="accent1"/>
          <w:sz w:val="20"/>
          <w:szCs w:val="20"/>
        </w:rPr>
      </w:pPr>
    </w:p>
    <w:p w14:paraId="3D868428" w14:textId="77777777" w:rsidR="00EA2F3C" w:rsidRDefault="00EA2F3C" w:rsidP="39447C98">
      <w:pPr>
        <w:jc w:val="both"/>
        <w:rPr>
          <w:rFonts w:ascii="Avenir Next LT Pro Light" w:hAnsi="Avenir Next LT Pro Light"/>
          <w:b/>
          <w:bCs/>
          <w:color w:val="156082" w:themeColor="accent1"/>
          <w:sz w:val="20"/>
          <w:szCs w:val="20"/>
        </w:rPr>
      </w:pPr>
    </w:p>
    <w:p w14:paraId="55A25ADE" w14:textId="77777777" w:rsidR="00EA2F3C" w:rsidRPr="00642001" w:rsidRDefault="00EA2F3C" w:rsidP="39447C98">
      <w:pPr>
        <w:jc w:val="both"/>
        <w:rPr>
          <w:rFonts w:ascii="Avenir Next LT Pro Light" w:hAnsi="Avenir Next LT Pro Light"/>
          <w:b/>
          <w:bCs/>
          <w:color w:val="156082" w:themeColor="accent1"/>
          <w:sz w:val="20"/>
          <w:szCs w:val="20"/>
        </w:rPr>
      </w:pPr>
    </w:p>
    <w:p w14:paraId="115EE72C" w14:textId="77777777" w:rsidR="00EA2F3C" w:rsidRDefault="00EA2F3C" w:rsidP="000861EF">
      <w:pPr>
        <w:jc w:val="both"/>
        <w:rPr>
          <w:rFonts w:ascii="Avenir Next LT Pro Light" w:hAnsi="Avenir Next LT Pro Light"/>
          <w:b/>
          <w:bCs/>
          <w:color w:val="156082" w:themeColor="accent1"/>
          <w:sz w:val="20"/>
          <w:szCs w:val="20"/>
        </w:rPr>
      </w:pPr>
    </w:p>
    <w:p w14:paraId="091308EA" w14:textId="5084CAA4" w:rsidR="00A44F14" w:rsidRPr="00642001" w:rsidRDefault="00A44F14" w:rsidP="000861EF">
      <w:pPr>
        <w:jc w:val="both"/>
        <w:rPr>
          <w:rFonts w:ascii="Avenir Next LT Pro Light" w:hAnsi="Avenir Next LT Pro Light"/>
          <w:b/>
          <w:bCs/>
          <w:color w:val="156082" w:themeColor="accent1"/>
          <w:sz w:val="20"/>
          <w:szCs w:val="20"/>
        </w:rPr>
      </w:pPr>
      <w:r w:rsidRPr="00642001">
        <w:rPr>
          <w:rFonts w:ascii="Avenir Next LT Pro Light" w:hAnsi="Avenir Next LT Pro Light"/>
          <w:b/>
          <w:bCs/>
          <w:color w:val="156082" w:themeColor="accent1"/>
          <w:sz w:val="20"/>
          <w:szCs w:val="20"/>
        </w:rPr>
        <w:t>2.</w:t>
      </w:r>
      <w:r w:rsidR="001B2C2B" w:rsidRPr="00642001">
        <w:rPr>
          <w:rFonts w:ascii="Avenir Next LT Pro Light" w:hAnsi="Avenir Next LT Pro Light"/>
          <w:b/>
          <w:bCs/>
          <w:color w:val="156082" w:themeColor="accent1"/>
          <w:sz w:val="20"/>
          <w:szCs w:val="20"/>
        </w:rPr>
        <w:t>3</w:t>
      </w:r>
      <w:r w:rsidRPr="00642001">
        <w:rPr>
          <w:rFonts w:ascii="Avenir Next LT Pro Light" w:hAnsi="Avenir Next LT Pro Light"/>
          <w:b/>
          <w:bCs/>
          <w:color w:val="156082" w:themeColor="accent1"/>
          <w:sz w:val="20"/>
          <w:szCs w:val="20"/>
        </w:rPr>
        <w:t xml:space="preserve"> Coaches, Volunteers, and Staff</w:t>
      </w:r>
    </w:p>
    <w:p w14:paraId="25E4A961" w14:textId="77777777" w:rsidR="00EB2FF6" w:rsidRPr="00642001" w:rsidRDefault="00EB2FF6" w:rsidP="000861EF">
      <w:pPr>
        <w:jc w:val="both"/>
        <w:rPr>
          <w:rFonts w:ascii="Avenir Next LT Pro Light" w:hAnsi="Avenir Next LT Pro Light"/>
          <w:color w:val="156082" w:themeColor="accent1"/>
          <w:sz w:val="20"/>
          <w:szCs w:val="20"/>
        </w:rPr>
      </w:pPr>
      <w:r w:rsidRPr="00642001">
        <w:rPr>
          <w:rFonts w:ascii="Avenir Next LT Pro Light" w:hAnsi="Avenir Next LT Pro Light"/>
          <w:color w:val="156082" w:themeColor="accent1"/>
          <w:sz w:val="20"/>
          <w:szCs w:val="20"/>
        </w:rPr>
        <w:t>All coaches, volunteers, and staff members are critical to maintaining a safe environment. In addition to their current responsibilities, they are required to:</w:t>
      </w:r>
    </w:p>
    <w:p w14:paraId="3587F872" w14:textId="213452D7" w:rsidR="00A44F14" w:rsidRPr="00642001" w:rsidRDefault="00A44F14" w:rsidP="000861EF">
      <w:pPr>
        <w:numPr>
          <w:ilvl w:val="0"/>
          <w:numId w:val="3"/>
        </w:numPr>
        <w:jc w:val="both"/>
        <w:rPr>
          <w:rFonts w:ascii="Avenir Next LT Pro Light" w:hAnsi="Avenir Next LT Pro Light"/>
          <w:color w:val="156082" w:themeColor="accent1"/>
          <w:sz w:val="20"/>
          <w:szCs w:val="20"/>
        </w:rPr>
      </w:pPr>
      <w:r w:rsidRPr="00642001">
        <w:rPr>
          <w:rFonts w:ascii="Avenir Next LT Pro Light" w:hAnsi="Avenir Next LT Pro Light"/>
          <w:color w:val="156082" w:themeColor="accent1"/>
          <w:sz w:val="20"/>
          <w:szCs w:val="20"/>
        </w:rPr>
        <w:t>Familiari</w:t>
      </w:r>
      <w:r w:rsidR="00EB2FF6" w:rsidRPr="00642001">
        <w:rPr>
          <w:rFonts w:ascii="Avenir Next LT Pro Light" w:hAnsi="Avenir Next LT Pro Light"/>
          <w:color w:val="156082" w:themeColor="accent1"/>
          <w:sz w:val="20"/>
          <w:szCs w:val="20"/>
        </w:rPr>
        <w:t>s</w:t>
      </w:r>
      <w:r w:rsidRPr="00642001">
        <w:rPr>
          <w:rFonts w:ascii="Avenir Next LT Pro Light" w:hAnsi="Avenir Next LT Pro Light"/>
          <w:color w:val="156082" w:themeColor="accent1"/>
          <w:sz w:val="20"/>
          <w:szCs w:val="20"/>
        </w:rPr>
        <w:t>e themselves with the safeguarding policy.</w:t>
      </w:r>
    </w:p>
    <w:p w14:paraId="79F798C5" w14:textId="03B52575" w:rsidR="006B6F9E" w:rsidRPr="00642001" w:rsidRDefault="00A44F14" w:rsidP="000861EF">
      <w:pPr>
        <w:numPr>
          <w:ilvl w:val="0"/>
          <w:numId w:val="3"/>
        </w:numPr>
        <w:jc w:val="both"/>
        <w:rPr>
          <w:rFonts w:ascii="Avenir Next LT Pro Light" w:hAnsi="Avenir Next LT Pro Light"/>
          <w:color w:val="156082" w:themeColor="accent1"/>
          <w:sz w:val="20"/>
          <w:szCs w:val="20"/>
        </w:rPr>
      </w:pPr>
      <w:r w:rsidRPr="00642001">
        <w:rPr>
          <w:rFonts w:ascii="Avenir Next LT Pro Light" w:hAnsi="Avenir Next LT Pro Light"/>
          <w:color w:val="156082" w:themeColor="accent1"/>
          <w:sz w:val="20"/>
          <w:szCs w:val="20"/>
        </w:rPr>
        <w:t>Report any concerns regarding a child’s welfare to the CWO.</w:t>
      </w:r>
    </w:p>
    <w:p w14:paraId="1A2AF000" w14:textId="77777777" w:rsidR="006B6F9E" w:rsidRPr="00642001" w:rsidRDefault="006B6F9E" w:rsidP="0040114D">
      <w:pPr>
        <w:numPr>
          <w:ilvl w:val="0"/>
          <w:numId w:val="17"/>
        </w:numPr>
        <w:jc w:val="both"/>
        <w:rPr>
          <w:rFonts w:ascii="Avenir Next LT Pro Light" w:hAnsi="Avenir Next LT Pro Light"/>
          <w:color w:val="156082" w:themeColor="accent1"/>
          <w:sz w:val="20"/>
          <w:szCs w:val="20"/>
        </w:rPr>
      </w:pPr>
      <w:r w:rsidRPr="00642001">
        <w:rPr>
          <w:rFonts w:ascii="Avenir Next LT Pro Light" w:hAnsi="Avenir Next LT Pro Light"/>
          <w:color w:val="156082" w:themeColor="accent1"/>
          <w:sz w:val="20"/>
          <w:szCs w:val="20"/>
        </w:rPr>
        <w:t>Uphold the highest standards of conduct in all interactions with young people, including during digital communications, ensuring compliance with GDPR regulations and safeguarding best practices.</w:t>
      </w:r>
    </w:p>
    <w:p w14:paraId="7D814B53" w14:textId="122E7162" w:rsidR="006B6F9E" w:rsidRPr="00642001" w:rsidRDefault="006B6F9E" w:rsidP="0040114D">
      <w:pPr>
        <w:numPr>
          <w:ilvl w:val="0"/>
          <w:numId w:val="17"/>
        </w:numPr>
        <w:jc w:val="both"/>
        <w:rPr>
          <w:rFonts w:ascii="Avenir Next LT Pro Light" w:hAnsi="Avenir Next LT Pro Light"/>
          <w:color w:val="156082" w:themeColor="accent1"/>
          <w:sz w:val="20"/>
          <w:szCs w:val="20"/>
        </w:rPr>
      </w:pPr>
      <w:r w:rsidRPr="00642001">
        <w:rPr>
          <w:rFonts w:ascii="Avenir Next LT Pro Light" w:hAnsi="Avenir Next LT Pro Light"/>
          <w:color w:val="156082" w:themeColor="accent1"/>
          <w:sz w:val="20"/>
          <w:szCs w:val="20"/>
        </w:rPr>
        <w:t>Participate in regular safeguarding training, with refresher courses at least every three years, to stay updated on the latest safeguarding protocols and issues.</w:t>
      </w:r>
    </w:p>
    <w:p w14:paraId="2FD21140" w14:textId="77777777" w:rsidR="006B6F9E" w:rsidRPr="00642001" w:rsidRDefault="006B6F9E" w:rsidP="000861EF">
      <w:pPr>
        <w:jc w:val="both"/>
        <w:rPr>
          <w:rFonts w:ascii="Avenir Next LT Pro Light" w:hAnsi="Avenir Next LT Pro Light"/>
          <w:color w:val="156082" w:themeColor="accent1"/>
          <w:sz w:val="20"/>
          <w:szCs w:val="20"/>
        </w:rPr>
      </w:pPr>
    </w:p>
    <w:p w14:paraId="2367CB86" w14:textId="5BC61B9C" w:rsidR="00A44F14" w:rsidRPr="00642001" w:rsidRDefault="00A44F14" w:rsidP="000861EF">
      <w:pPr>
        <w:jc w:val="both"/>
        <w:rPr>
          <w:rFonts w:ascii="Avenir Next LT Pro Light" w:hAnsi="Avenir Next LT Pro Light"/>
          <w:b/>
          <w:bCs/>
          <w:color w:val="156082" w:themeColor="accent1"/>
          <w:sz w:val="20"/>
          <w:szCs w:val="20"/>
        </w:rPr>
      </w:pPr>
      <w:r w:rsidRPr="00642001">
        <w:rPr>
          <w:rFonts w:ascii="Avenir Next LT Pro Light" w:hAnsi="Avenir Next LT Pro Light"/>
          <w:b/>
          <w:bCs/>
          <w:color w:val="156082" w:themeColor="accent1"/>
          <w:sz w:val="20"/>
          <w:szCs w:val="20"/>
        </w:rPr>
        <w:t>3. Recogni</w:t>
      </w:r>
      <w:r w:rsidR="0002568F" w:rsidRPr="00642001">
        <w:rPr>
          <w:rFonts w:ascii="Avenir Next LT Pro Light" w:hAnsi="Avenir Next LT Pro Light"/>
          <w:b/>
          <w:bCs/>
          <w:color w:val="156082" w:themeColor="accent1"/>
          <w:sz w:val="20"/>
          <w:szCs w:val="20"/>
        </w:rPr>
        <w:t>s</w:t>
      </w:r>
      <w:r w:rsidRPr="00642001">
        <w:rPr>
          <w:rFonts w:ascii="Avenir Next LT Pro Light" w:hAnsi="Avenir Next LT Pro Light"/>
          <w:b/>
          <w:bCs/>
          <w:color w:val="156082" w:themeColor="accent1"/>
          <w:sz w:val="20"/>
          <w:szCs w:val="20"/>
        </w:rPr>
        <w:t>ing and Responding to Abuse</w:t>
      </w:r>
    </w:p>
    <w:p w14:paraId="45F15BD3" w14:textId="77777777" w:rsidR="00B2104B" w:rsidRPr="00642001" w:rsidRDefault="00A44F14" w:rsidP="000861EF">
      <w:pPr>
        <w:jc w:val="both"/>
        <w:rPr>
          <w:rFonts w:ascii="Avenir Next LT Pro Light" w:hAnsi="Avenir Next LT Pro Light"/>
          <w:color w:val="156082" w:themeColor="accent1"/>
          <w:sz w:val="20"/>
          <w:szCs w:val="20"/>
        </w:rPr>
      </w:pPr>
      <w:r w:rsidRPr="00642001">
        <w:rPr>
          <w:rFonts w:ascii="Avenir Next LT Pro Light" w:hAnsi="Avenir Next LT Pro Light"/>
          <w:color w:val="156082" w:themeColor="accent1"/>
          <w:sz w:val="20"/>
          <w:szCs w:val="20"/>
        </w:rPr>
        <w:t>All club personnel should be able to recogni</w:t>
      </w:r>
      <w:r w:rsidR="009E7D0D" w:rsidRPr="00642001">
        <w:rPr>
          <w:rFonts w:ascii="Avenir Next LT Pro Light" w:hAnsi="Avenir Next LT Pro Light"/>
          <w:color w:val="156082" w:themeColor="accent1"/>
          <w:sz w:val="20"/>
          <w:szCs w:val="20"/>
        </w:rPr>
        <w:t>s</w:t>
      </w:r>
      <w:r w:rsidRPr="00642001">
        <w:rPr>
          <w:rFonts w:ascii="Avenir Next LT Pro Light" w:hAnsi="Avenir Next LT Pro Light"/>
          <w:color w:val="156082" w:themeColor="accent1"/>
          <w:sz w:val="20"/>
          <w:szCs w:val="20"/>
        </w:rPr>
        <w:t>e the signs of abuse, which may include physical, emotional, sexual abuse, or neglect</w:t>
      </w:r>
      <w:r w:rsidR="0002568F" w:rsidRPr="00642001">
        <w:rPr>
          <w:rFonts w:ascii="Avenir Next LT Pro Light" w:hAnsi="Avenir Next LT Pro Light"/>
          <w:color w:val="156082" w:themeColor="accent1"/>
          <w:sz w:val="20"/>
          <w:szCs w:val="20"/>
        </w:rPr>
        <w:t xml:space="preserve"> as well as be vigilant about issues such as cyberbullying, grooming, and radicalisation, as highlighted by England Hockey</w:t>
      </w:r>
      <w:r w:rsidRPr="00642001">
        <w:rPr>
          <w:rFonts w:ascii="Avenir Next LT Pro Light" w:hAnsi="Avenir Next LT Pro Light"/>
          <w:color w:val="156082" w:themeColor="accent1"/>
          <w:sz w:val="20"/>
          <w:szCs w:val="20"/>
        </w:rPr>
        <w:t xml:space="preserve">. </w:t>
      </w:r>
    </w:p>
    <w:p w14:paraId="17E8EEDC" w14:textId="602173EE" w:rsidR="00B2104B" w:rsidRPr="00642001" w:rsidRDefault="006918C1" w:rsidP="00B2104B">
      <w:pPr>
        <w:jc w:val="both"/>
        <w:rPr>
          <w:rFonts w:ascii="Avenir Next LT Pro Light" w:hAnsi="Avenir Next LT Pro Light"/>
          <w:color w:val="156082" w:themeColor="accent1"/>
          <w:sz w:val="20"/>
          <w:szCs w:val="20"/>
        </w:rPr>
      </w:pPr>
      <w:r w:rsidRPr="00642001">
        <w:rPr>
          <w:rFonts w:ascii="Avenir Next LT Pro Light" w:hAnsi="Avenir Next LT Pro Light"/>
          <w:b/>
          <w:bCs/>
          <w:color w:val="156082" w:themeColor="accent1"/>
          <w:sz w:val="20"/>
          <w:szCs w:val="20"/>
        </w:rPr>
        <w:t xml:space="preserve">3.1 </w:t>
      </w:r>
      <w:r w:rsidR="00B2104B" w:rsidRPr="00642001">
        <w:rPr>
          <w:rFonts w:ascii="Avenir Next LT Pro Light" w:hAnsi="Avenir Next LT Pro Light"/>
          <w:b/>
          <w:bCs/>
          <w:color w:val="156082" w:themeColor="accent1"/>
          <w:sz w:val="20"/>
          <w:szCs w:val="20"/>
        </w:rPr>
        <w:t>Reporting Procedures</w:t>
      </w:r>
    </w:p>
    <w:p w14:paraId="5E202BD0" w14:textId="77777777" w:rsidR="00B2104B" w:rsidRPr="00642001" w:rsidRDefault="00B2104B" w:rsidP="00B2104B">
      <w:pPr>
        <w:jc w:val="both"/>
        <w:rPr>
          <w:rFonts w:ascii="Avenir Next LT Pro Light" w:hAnsi="Avenir Next LT Pro Light"/>
          <w:color w:val="156082" w:themeColor="accent1"/>
          <w:sz w:val="20"/>
          <w:szCs w:val="20"/>
        </w:rPr>
      </w:pPr>
      <w:r w:rsidRPr="00642001">
        <w:rPr>
          <w:rFonts w:ascii="Avenir Next LT Pro Light" w:hAnsi="Avenir Next LT Pro Light"/>
          <w:color w:val="156082" w:themeColor="accent1"/>
          <w:sz w:val="20"/>
          <w:szCs w:val="20"/>
        </w:rPr>
        <w:t>The City of Bath Hockey Club is committed to ensuring that all safeguarding concerns are dealt with promptly, fairly, and in accordance with statutory guidance.</w:t>
      </w:r>
    </w:p>
    <w:p w14:paraId="135ADE21" w14:textId="07647B78" w:rsidR="00370A2B" w:rsidRPr="00642001" w:rsidRDefault="00370A2B" w:rsidP="00370A2B">
      <w:pPr>
        <w:jc w:val="both"/>
        <w:rPr>
          <w:rFonts w:ascii="Avenir Next LT Pro Light" w:hAnsi="Avenir Next LT Pro Light"/>
          <w:color w:val="156082" w:themeColor="accent1"/>
          <w:sz w:val="20"/>
          <w:szCs w:val="20"/>
        </w:rPr>
      </w:pPr>
      <w:r w:rsidRPr="00642001">
        <w:rPr>
          <w:rFonts w:ascii="Avenir Next LT Pro Light" w:hAnsi="Avenir Next LT Pro Light"/>
          <w:b/>
          <w:bCs/>
          <w:color w:val="156082" w:themeColor="accent1"/>
          <w:sz w:val="20"/>
          <w:szCs w:val="20"/>
        </w:rPr>
        <w:t>3.1.1 Responding to a Disclosure of Abuse:</w:t>
      </w:r>
      <w:r w:rsidRPr="00642001">
        <w:rPr>
          <w:rFonts w:ascii="Avenir Next LT Pro Light" w:hAnsi="Avenir Next LT Pro Light"/>
          <w:color w:val="156082" w:themeColor="accent1"/>
          <w:sz w:val="20"/>
          <w:szCs w:val="20"/>
        </w:rPr>
        <w:t xml:space="preserve"> If a child or young person discloses that they are being abused, follow these steps:</w:t>
      </w:r>
    </w:p>
    <w:p w14:paraId="20084300" w14:textId="77777777" w:rsidR="00370A2B" w:rsidRPr="00642001" w:rsidRDefault="00370A2B" w:rsidP="0040114D">
      <w:pPr>
        <w:numPr>
          <w:ilvl w:val="0"/>
          <w:numId w:val="35"/>
        </w:numPr>
        <w:jc w:val="both"/>
        <w:rPr>
          <w:rFonts w:ascii="Avenir Next LT Pro Light" w:hAnsi="Avenir Next LT Pro Light"/>
          <w:b/>
          <w:bCs/>
          <w:color w:val="156082" w:themeColor="accent1"/>
          <w:sz w:val="20"/>
          <w:szCs w:val="20"/>
        </w:rPr>
      </w:pPr>
      <w:r w:rsidRPr="00642001">
        <w:rPr>
          <w:rFonts w:ascii="Avenir Next LT Pro Light" w:hAnsi="Avenir Next LT Pro Light"/>
          <w:b/>
          <w:bCs/>
          <w:color w:val="156082" w:themeColor="accent1"/>
          <w:sz w:val="20"/>
          <w:szCs w:val="20"/>
        </w:rPr>
        <w:t>Listen carefully</w:t>
      </w:r>
      <w:r w:rsidRPr="00642001">
        <w:rPr>
          <w:rFonts w:ascii="Avenir Next LT Pro Light" w:hAnsi="Avenir Next LT Pro Light"/>
          <w:color w:val="156082" w:themeColor="accent1"/>
          <w:sz w:val="20"/>
          <w:szCs w:val="20"/>
        </w:rPr>
        <w:t>: Take what the child says seriously. React calmly to avoid frightening them.</w:t>
      </w:r>
    </w:p>
    <w:p w14:paraId="77FF1483" w14:textId="77777777" w:rsidR="00370A2B" w:rsidRPr="00642001" w:rsidRDefault="00370A2B" w:rsidP="0040114D">
      <w:pPr>
        <w:numPr>
          <w:ilvl w:val="0"/>
          <w:numId w:val="35"/>
        </w:numPr>
        <w:jc w:val="both"/>
        <w:rPr>
          <w:rFonts w:ascii="Avenir Next LT Pro Light" w:hAnsi="Avenir Next LT Pro Light"/>
          <w:b/>
          <w:bCs/>
          <w:color w:val="156082" w:themeColor="accent1"/>
          <w:sz w:val="20"/>
          <w:szCs w:val="20"/>
        </w:rPr>
      </w:pPr>
      <w:r w:rsidRPr="00642001">
        <w:rPr>
          <w:rFonts w:ascii="Avenir Next LT Pro Light" w:hAnsi="Avenir Next LT Pro Light"/>
          <w:b/>
          <w:bCs/>
          <w:color w:val="156082" w:themeColor="accent1"/>
          <w:sz w:val="20"/>
          <w:szCs w:val="20"/>
        </w:rPr>
        <w:t>Reassure the child</w:t>
      </w:r>
      <w:r w:rsidRPr="00642001">
        <w:rPr>
          <w:rFonts w:ascii="Avenir Next LT Pro Light" w:hAnsi="Avenir Next LT Pro Light"/>
          <w:color w:val="156082" w:themeColor="accent1"/>
          <w:sz w:val="20"/>
          <w:szCs w:val="20"/>
        </w:rPr>
        <w:t>: Let them know they were right to speak up and that they are not to blame.</w:t>
      </w:r>
    </w:p>
    <w:p w14:paraId="0FC2EAAA" w14:textId="77777777" w:rsidR="00370A2B" w:rsidRPr="00642001" w:rsidRDefault="00370A2B" w:rsidP="0040114D">
      <w:pPr>
        <w:numPr>
          <w:ilvl w:val="0"/>
          <w:numId w:val="35"/>
        </w:numPr>
        <w:jc w:val="both"/>
        <w:rPr>
          <w:rFonts w:ascii="Avenir Next LT Pro Light" w:hAnsi="Avenir Next LT Pro Light"/>
          <w:b/>
          <w:bCs/>
          <w:color w:val="156082" w:themeColor="accent1"/>
          <w:sz w:val="20"/>
          <w:szCs w:val="20"/>
        </w:rPr>
      </w:pPr>
      <w:r w:rsidRPr="00642001">
        <w:rPr>
          <w:rFonts w:ascii="Avenir Next LT Pro Light" w:hAnsi="Avenir Next LT Pro Light"/>
          <w:b/>
          <w:bCs/>
          <w:color w:val="156082" w:themeColor="accent1"/>
          <w:sz w:val="20"/>
          <w:szCs w:val="20"/>
        </w:rPr>
        <w:t>No promises</w:t>
      </w:r>
      <w:r w:rsidRPr="00642001">
        <w:rPr>
          <w:rFonts w:ascii="Avenir Next LT Pro Light" w:hAnsi="Avenir Next LT Pro Light"/>
          <w:color w:val="156082" w:themeColor="accent1"/>
          <w:sz w:val="20"/>
          <w:szCs w:val="20"/>
        </w:rPr>
        <w:t>: Do not promise confidentiality; explain that you will need to share this information with someone who can help.</w:t>
      </w:r>
    </w:p>
    <w:p w14:paraId="43B14603" w14:textId="77777777" w:rsidR="00370A2B" w:rsidRPr="00642001" w:rsidRDefault="00370A2B" w:rsidP="0040114D">
      <w:pPr>
        <w:numPr>
          <w:ilvl w:val="0"/>
          <w:numId w:val="35"/>
        </w:numPr>
        <w:jc w:val="both"/>
        <w:rPr>
          <w:rFonts w:ascii="Avenir Next LT Pro Light" w:hAnsi="Avenir Next LT Pro Light"/>
          <w:b/>
          <w:bCs/>
          <w:color w:val="156082" w:themeColor="accent1"/>
          <w:sz w:val="20"/>
          <w:szCs w:val="20"/>
        </w:rPr>
      </w:pPr>
      <w:r w:rsidRPr="00642001">
        <w:rPr>
          <w:rFonts w:ascii="Avenir Next LT Pro Light" w:hAnsi="Avenir Next LT Pro Light"/>
          <w:b/>
          <w:bCs/>
          <w:color w:val="156082" w:themeColor="accent1"/>
          <w:sz w:val="20"/>
          <w:szCs w:val="20"/>
        </w:rPr>
        <w:t>Record the details</w:t>
      </w:r>
      <w:r w:rsidRPr="00642001">
        <w:rPr>
          <w:rFonts w:ascii="Avenir Next LT Pro Light" w:hAnsi="Avenir Next LT Pro Light"/>
          <w:color w:val="156082" w:themeColor="accent1"/>
          <w:sz w:val="20"/>
          <w:szCs w:val="20"/>
        </w:rPr>
        <w:t>: Write down exactly what the child said, using their words, as soon as possible. Use the Child Welfare Incident Report Form to document the disclosure and submit it to the CWO immediately.</w:t>
      </w:r>
    </w:p>
    <w:p w14:paraId="51BFDD0D" w14:textId="77777777" w:rsidR="001F5224" w:rsidRPr="00642001" w:rsidRDefault="001F5224" w:rsidP="00B2104B">
      <w:pPr>
        <w:jc w:val="both"/>
        <w:rPr>
          <w:rFonts w:ascii="Avenir Next LT Pro Light" w:hAnsi="Avenir Next LT Pro Light"/>
          <w:color w:val="156082" w:themeColor="accent1"/>
          <w:sz w:val="20"/>
          <w:szCs w:val="20"/>
        </w:rPr>
      </w:pPr>
    </w:p>
    <w:p w14:paraId="3087EF18" w14:textId="77777777" w:rsidR="0042669D" w:rsidRDefault="0042669D" w:rsidP="00B2104B">
      <w:pPr>
        <w:jc w:val="both"/>
        <w:rPr>
          <w:rFonts w:ascii="Avenir Next LT Pro Light" w:hAnsi="Avenir Next LT Pro Light"/>
          <w:color w:val="156082" w:themeColor="accent1"/>
          <w:sz w:val="20"/>
          <w:szCs w:val="20"/>
        </w:rPr>
      </w:pPr>
    </w:p>
    <w:p w14:paraId="39ECFD4E" w14:textId="77777777" w:rsidR="00EA2F3C" w:rsidRDefault="00EA2F3C" w:rsidP="00B2104B">
      <w:pPr>
        <w:jc w:val="both"/>
        <w:rPr>
          <w:rFonts w:ascii="Avenir Next LT Pro Light" w:hAnsi="Avenir Next LT Pro Light"/>
          <w:color w:val="156082" w:themeColor="accent1"/>
          <w:sz w:val="20"/>
          <w:szCs w:val="20"/>
        </w:rPr>
      </w:pPr>
    </w:p>
    <w:p w14:paraId="488402FD" w14:textId="77777777" w:rsidR="00EA2F3C" w:rsidRDefault="00EA2F3C" w:rsidP="00B2104B">
      <w:pPr>
        <w:jc w:val="both"/>
        <w:rPr>
          <w:rFonts w:ascii="Avenir Next LT Pro Light" w:hAnsi="Avenir Next LT Pro Light"/>
          <w:color w:val="156082" w:themeColor="accent1"/>
          <w:sz w:val="20"/>
          <w:szCs w:val="20"/>
        </w:rPr>
      </w:pPr>
    </w:p>
    <w:p w14:paraId="6B9D1E89" w14:textId="77777777" w:rsidR="00EA2F3C" w:rsidRDefault="00EA2F3C" w:rsidP="00B2104B">
      <w:pPr>
        <w:jc w:val="both"/>
        <w:rPr>
          <w:rFonts w:ascii="Avenir Next LT Pro Light" w:hAnsi="Avenir Next LT Pro Light"/>
          <w:color w:val="156082" w:themeColor="accent1"/>
          <w:sz w:val="20"/>
          <w:szCs w:val="20"/>
        </w:rPr>
      </w:pPr>
    </w:p>
    <w:p w14:paraId="4F06C58D" w14:textId="77777777" w:rsidR="00EA2F3C" w:rsidRDefault="00EA2F3C" w:rsidP="00B2104B">
      <w:pPr>
        <w:jc w:val="both"/>
        <w:rPr>
          <w:rFonts w:ascii="Avenir Next LT Pro Light" w:hAnsi="Avenir Next LT Pro Light"/>
          <w:color w:val="156082" w:themeColor="accent1"/>
          <w:sz w:val="20"/>
          <w:szCs w:val="20"/>
        </w:rPr>
      </w:pPr>
    </w:p>
    <w:p w14:paraId="070F4323" w14:textId="77777777" w:rsidR="00EA2F3C" w:rsidRPr="00642001" w:rsidRDefault="00EA2F3C" w:rsidP="00B2104B">
      <w:pPr>
        <w:jc w:val="both"/>
        <w:rPr>
          <w:rFonts w:ascii="Avenir Next LT Pro Light" w:hAnsi="Avenir Next LT Pro Light"/>
          <w:color w:val="156082" w:themeColor="accent1"/>
          <w:sz w:val="20"/>
          <w:szCs w:val="20"/>
        </w:rPr>
      </w:pPr>
    </w:p>
    <w:p w14:paraId="7FBA5598" w14:textId="233D3204" w:rsidR="39447C98" w:rsidRPr="00642001" w:rsidRDefault="39447C98" w:rsidP="7DC9B6D9">
      <w:pPr>
        <w:jc w:val="both"/>
        <w:rPr>
          <w:rFonts w:ascii="Avenir Next LT Pro Light" w:hAnsi="Avenir Next LT Pro Light"/>
          <w:color w:val="156082" w:themeColor="accent1"/>
          <w:sz w:val="20"/>
          <w:szCs w:val="20"/>
        </w:rPr>
      </w:pPr>
    </w:p>
    <w:p w14:paraId="133DA5C1" w14:textId="426A46AA" w:rsidR="00B2104B" w:rsidRPr="00642001" w:rsidRDefault="00B35F85" w:rsidP="00B2104B">
      <w:pPr>
        <w:jc w:val="both"/>
        <w:rPr>
          <w:rFonts w:ascii="Avenir Next LT Pro Light" w:hAnsi="Avenir Next LT Pro Light"/>
          <w:color w:val="156082" w:themeColor="accent1"/>
          <w:sz w:val="20"/>
          <w:szCs w:val="20"/>
        </w:rPr>
      </w:pPr>
      <w:r w:rsidRPr="00642001">
        <w:rPr>
          <w:rFonts w:ascii="Avenir Next LT Pro Light" w:hAnsi="Avenir Next LT Pro Light"/>
          <w:b/>
          <w:bCs/>
          <w:color w:val="156082" w:themeColor="accent1"/>
          <w:sz w:val="20"/>
          <w:szCs w:val="20"/>
        </w:rPr>
        <w:t>3.1.</w:t>
      </w:r>
      <w:r w:rsidR="00370A2B" w:rsidRPr="00642001">
        <w:rPr>
          <w:rFonts w:ascii="Avenir Next LT Pro Light" w:hAnsi="Avenir Next LT Pro Light"/>
          <w:b/>
          <w:bCs/>
          <w:color w:val="156082" w:themeColor="accent1"/>
          <w:sz w:val="20"/>
          <w:szCs w:val="20"/>
        </w:rPr>
        <w:t>2</w:t>
      </w:r>
      <w:r w:rsidRPr="00642001">
        <w:rPr>
          <w:rFonts w:ascii="Avenir Next LT Pro Light" w:hAnsi="Avenir Next LT Pro Light"/>
          <w:b/>
          <w:bCs/>
          <w:color w:val="156082" w:themeColor="accent1"/>
          <w:sz w:val="20"/>
          <w:szCs w:val="20"/>
        </w:rPr>
        <w:t xml:space="preserve"> </w:t>
      </w:r>
      <w:r w:rsidR="00B2104B" w:rsidRPr="00642001">
        <w:rPr>
          <w:rFonts w:ascii="Avenir Next LT Pro Light" w:hAnsi="Avenir Next LT Pro Light"/>
          <w:b/>
          <w:bCs/>
          <w:color w:val="156082" w:themeColor="accent1"/>
          <w:sz w:val="20"/>
          <w:szCs w:val="20"/>
        </w:rPr>
        <w:t>Reporting a Concern:</w:t>
      </w:r>
    </w:p>
    <w:p w14:paraId="3F0C92C3" w14:textId="2B1BC87E" w:rsidR="00B2104B" w:rsidRPr="00642001" w:rsidRDefault="00B2104B" w:rsidP="0040114D">
      <w:pPr>
        <w:numPr>
          <w:ilvl w:val="0"/>
          <w:numId w:val="36"/>
        </w:numPr>
        <w:jc w:val="both"/>
        <w:rPr>
          <w:rFonts w:ascii="Avenir Next LT Pro Light" w:hAnsi="Avenir Next LT Pro Light"/>
          <w:color w:val="156082" w:themeColor="accent1"/>
          <w:sz w:val="20"/>
          <w:szCs w:val="20"/>
        </w:rPr>
      </w:pPr>
      <w:r w:rsidRPr="00642001">
        <w:rPr>
          <w:rFonts w:ascii="Avenir Next LT Pro Light" w:hAnsi="Avenir Next LT Pro Light"/>
          <w:b/>
          <w:bCs/>
          <w:color w:val="156082" w:themeColor="accent1"/>
          <w:sz w:val="20"/>
          <w:szCs w:val="20"/>
        </w:rPr>
        <w:t>Initial Report</w:t>
      </w:r>
      <w:r w:rsidRPr="00642001">
        <w:rPr>
          <w:rFonts w:ascii="Avenir Next LT Pro Light" w:hAnsi="Avenir Next LT Pro Light"/>
          <w:color w:val="156082" w:themeColor="accent1"/>
          <w:sz w:val="20"/>
          <w:szCs w:val="20"/>
        </w:rPr>
        <w:t>: Any concerns about the welfare of a child or young person should be reported immediately to the Club Welfare Officer (CWO)</w:t>
      </w:r>
      <w:r w:rsidR="00B35F85" w:rsidRPr="00642001">
        <w:rPr>
          <w:rFonts w:ascii="Avenir Next LT Pro Light" w:hAnsi="Avenir Next LT Pro Light"/>
          <w:color w:val="156082" w:themeColor="accent1"/>
          <w:sz w:val="20"/>
          <w:szCs w:val="20"/>
        </w:rPr>
        <w:t xml:space="preserve"> or, if unavailable, to the relevant authorities. </w:t>
      </w:r>
      <w:r w:rsidRPr="00642001">
        <w:rPr>
          <w:rFonts w:ascii="Avenir Next LT Pro Light" w:hAnsi="Avenir Next LT Pro Light"/>
          <w:color w:val="156082" w:themeColor="accent1"/>
          <w:sz w:val="20"/>
          <w:szCs w:val="20"/>
        </w:rPr>
        <w:t>Concerns should be documented using the Child Welfare Incident Report Form.</w:t>
      </w:r>
    </w:p>
    <w:p w14:paraId="60671EC6" w14:textId="0D70393B" w:rsidR="00B2104B" w:rsidRPr="00642001" w:rsidRDefault="00B2104B" w:rsidP="0040114D">
      <w:pPr>
        <w:numPr>
          <w:ilvl w:val="0"/>
          <w:numId w:val="36"/>
        </w:numPr>
        <w:jc w:val="both"/>
        <w:rPr>
          <w:rFonts w:ascii="Avenir Next LT Pro Light" w:hAnsi="Avenir Next LT Pro Light"/>
          <w:b/>
          <w:bCs/>
          <w:color w:val="156082" w:themeColor="accent1"/>
          <w:sz w:val="20"/>
          <w:szCs w:val="20"/>
        </w:rPr>
      </w:pPr>
      <w:r w:rsidRPr="00642001">
        <w:rPr>
          <w:rFonts w:ascii="Avenir Next LT Pro Light" w:hAnsi="Avenir Next LT Pro Light"/>
          <w:b/>
          <w:bCs/>
          <w:color w:val="156082" w:themeColor="accent1"/>
          <w:sz w:val="20"/>
          <w:szCs w:val="20"/>
        </w:rPr>
        <w:t>Escalation</w:t>
      </w:r>
      <w:r w:rsidRPr="00642001">
        <w:rPr>
          <w:rFonts w:ascii="Avenir Next LT Pro Light" w:hAnsi="Avenir Next LT Pro Light"/>
          <w:color w:val="156082" w:themeColor="accent1"/>
          <w:sz w:val="20"/>
          <w:szCs w:val="20"/>
        </w:rPr>
        <w:t xml:space="preserve">: If the concern involves the CWO, or if you believe the matter requires immediate intervention, contact England Hockey’s Ethics &amp; Welfare team directly at </w:t>
      </w:r>
      <w:hyperlink r:id="rId11">
        <w:r w:rsidRPr="00642001">
          <w:rPr>
            <w:rStyle w:val="Hyperlink"/>
            <w:rFonts w:ascii="Avenir Next LT Pro Light" w:hAnsi="Avenir Next LT Pro Light"/>
            <w:b/>
            <w:bCs/>
            <w:color w:val="156082" w:themeColor="accent1"/>
            <w:sz w:val="20"/>
            <w:szCs w:val="20"/>
          </w:rPr>
          <w:t>safeguarding@englandhockey.co.uk</w:t>
        </w:r>
      </w:hyperlink>
      <w:r w:rsidRPr="00642001">
        <w:rPr>
          <w:rFonts w:ascii="Avenir Next LT Pro Light" w:hAnsi="Avenir Next LT Pro Light"/>
          <w:color w:val="156082" w:themeColor="accent1"/>
          <w:sz w:val="20"/>
          <w:szCs w:val="20"/>
        </w:rPr>
        <w:t xml:space="preserve"> or</w:t>
      </w:r>
      <w:r w:rsidRPr="00642001">
        <w:rPr>
          <w:rFonts w:ascii="Avenir Next LT Pro Light" w:eastAsiaTheme="minorEastAsia" w:hAnsi="Avenir Next LT Pro Light"/>
          <w:color w:val="156082" w:themeColor="accent1"/>
          <w:sz w:val="20"/>
          <w:szCs w:val="20"/>
        </w:rPr>
        <w:t xml:space="preserve"> </w:t>
      </w:r>
      <w:r w:rsidR="144648AB" w:rsidRPr="00642001">
        <w:rPr>
          <w:rFonts w:ascii="Avenir Next LT Pro Light" w:eastAsiaTheme="minorEastAsia" w:hAnsi="Avenir Next LT Pro Light"/>
          <w:color w:val="156082" w:themeColor="accent1"/>
          <w:sz w:val="20"/>
          <w:szCs w:val="20"/>
        </w:rPr>
        <w:t>phone – 01628 897500</w:t>
      </w:r>
    </w:p>
    <w:p w14:paraId="6F148D42" w14:textId="77777777" w:rsidR="00B2104B" w:rsidRPr="00642001" w:rsidRDefault="00B2104B" w:rsidP="0040114D">
      <w:pPr>
        <w:numPr>
          <w:ilvl w:val="0"/>
          <w:numId w:val="36"/>
        </w:numPr>
        <w:jc w:val="both"/>
        <w:rPr>
          <w:rFonts w:ascii="Avenir Next LT Pro Light" w:hAnsi="Avenir Next LT Pro Light"/>
          <w:b/>
          <w:bCs/>
          <w:color w:val="156082" w:themeColor="accent1"/>
          <w:sz w:val="20"/>
          <w:szCs w:val="20"/>
        </w:rPr>
      </w:pPr>
      <w:r w:rsidRPr="00642001">
        <w:rPr>
          <w:rFonts w:ascii="Avenir Next LT Pro Light" w:hAnsi="Avenir Next LT Pro Light"/>
          <w:b/>
          <w:bCs/>
          <w:color w:val="156082" w:themeColor="accent1"/>
          <w:sz w:val="20"/>
          <w:szCs w:val="20"/>
        </w:rPr>
        <w:t>Action</w:t>
      </w:r>
      <w:r w:rsidRPr="00642001">
        <w:rPr>
          <w:rFonts w:ascii="Avenir Next LT Pro Light" w:hAnsi="Avenir Next LT Pro Light"/>
          <w:color w:val="156082" w:themeColor="accent1"/>
          <w:sz w:val="20"/>
          <w:szCs w:val="20"/>
        </w:rPr>
        <w:t>: The CWO will assess the concern and take appropriate action, which may include reporting the matter to external agencies such as social services or the police.</w:t>
      </w:r>
    </w:p>
    <w:p w14:paraId="48F81A06" w14:textId="0422B963" w:rsidR="00E80C40" w:rsidRPr="00642001" w:rsidRDefault="00B2104B" w:rsidP="0040114D">
      <w:pPr>
        <w:numPr>
          <w:ilvl w:val="0"/>
          <w:numId w:val="36"/>
        </w:numPr>
        <w:jc w:val="both"/>
        <w:rPr>
          <w:rFonts w:ascii="Avenir Next LT Pro Light" w:hAnsi="Avenir Next LT Pro Light"/>
          <w:color w:val="156082" w:themeColor="accent1"/>
          <w:sz w:val="20"/>
          <w:szCs w:val="20"/>
        </w:rPr>
      </w:pPr>
      <w:r w:rsidRPr="00642001">
        <w:rPr>
          <w:rFonts w:ascii="Avenir Next LT Pro Light" w:hAnsi="Avenir Next LT Pro Light"/>
          <w:b/>
          <w:bCs/>
          <w:color w:val="156082" w:themeColor="accent1"/>
          <w:sz w:val="20"/>
          <w:szCs w:val="20"/>
        </w:rPr>
        <w:t>Confidentiality</w:t>
      </w:r>
      <w:r w:rsidRPr="00642001">
        <w:rPr>
          <w:rFonts w:ascii="Avenir Next LT Pro Light" w:hAnsi="Avenir Next LT Pro Light"/>
          <w:color w:val="156082" w:themeColor="accent1"/>
          <w:sz w:val="20"/>
          <w:szCs w:val="20"/>
        </w:rPr>
        <w:t>: All reports will be handled confidentially, and information will only be shared on a need-to-know basis to protect the welfare of the child or young person involved.</w:t>
      </w:r>
      <w:r w:rsidR="00370A2B" w:rsidRPr="00642001">
        <w:rPr>
          <w:rFonts w:ascii="Avenir Next LT Pro Light" w:hAnsi="Avenir Next LT Pro Light"/>
          <w:b/>
          <w:bCs/>
          <w:color w:val="156082" w:themeColor="accent1"/>
          <w:sz w:val="20"/>
          <w:szCs w:val="20"/>
        </w:rPr>
        <w:t xml:space="preserve"> </w:t>
      </w:r>
    </w:p>
    <w:p w14:paraId="750772CE" w14:textId="77777777" w:rsidR="0040114D" w:rsidRPr="00642001" w:rsidRDefault="0040114D" w:rsidP="0040114D">
      <w:pPr>
        <w:jc w:val="both"/>
        <w:rPr>
          <w:rFonts w:ascii="Avenir Next LT Pro Light" w:hAnsi="Avenir Next LT Pro Light"/>
          <w:color w:val="156082" w:themeColor="accent1"/>
          <w:sz w:val="20"/>
          <w:szCs w:val="20"/>
        </w:rPr>
      </w:pPr>
    </w:p>
    <w:p w14:paraId="14C40368" w14:textId="77777777" w:rsidR="00A44F14" w:rsidRPr="00642001" w:rsidRDefault="00A44F14" w:rsidP="000861EF">
      <w:pPr>
        <w:jc w:val="both"/>
        <w:rPr>
          <w:rFonts w:ascii="Avenir Next LT Pro Light" w:hAnsi="Avenir Next LT Pro Light"/>
          <w:b/>
          <w:bCs/>
          <w:color w:val="156082" w:themeColor="accent1"/>
          <w:sz w:val="20"/>
          <w:szCs w:val="20"/>
        </w:rPr>
      </w:pPr>
      <w:r w:rsidRPr="00642001">
        <w:rPr>
          <w:rFonts w:ascii="Avenir Next LT Pro Light" w:hAnsi="Avenir Next LT Pro Light"/>
          <w:b/>
          <w:bCs/>
          <w:color w:val="156082" w:themeColor="accent1"/>
          <w:sz w:val="20"/>
          <w:szCs w:val="20"/>
        </w:rPr>
        <w:t>4. Safe Recruitment</w:t>
      </w:r>
    </w:p>
    <w:p w14:paraId="3EC35DC9" w14:textId="77777777" w:rsidR="00A44F14" w:rsidRPr="00642001" w:rsidRDefault="00A44F14" w:rsidP="000861EF">
      <w:pPr>
        <w:jc w:val="both"/>
        <w:rPr>
          <w:rFonts w:ascii="Avenir Next LT Pro Light" w:hAnsi="Avenir Next LT Pro Light"/>
          <w:b/>
          <w:bCs/>
          <w:color w:val="156082" w:themeColor="accent1"/>
          <w:sz w:val="20"/>
          <w:szCs w:val="20"/>
        </w:rPr>
      </w:pPr>
      <w:r w:rsidRPr="00642001">
        <w:rPr>
          <w:rFonts w:ascii="Avenir Next LT Pro Light" w:hAnsi="Avenir Next LT Pro Light"/>
          <w:b/>
          <w:bCs/>
          <w:color w:val="156082" w:themeColor="accent1"/>
          <w:sz w:val="20"/>
          <w:szCs w:val="20"/>
        </w:rPr>
        <w:t>4.1 Recruitment Procedures</w:t>
      </w:r>
    </w:p>
    <w:p w14:paraId="67F1B9EA" w14:textId="20249982" w:rsidR="00A44F14" w:rsidRPr="00642001" w:rsidRDefault="00A44F14" w:rsidP="000861EF">
      <w:pPr>
        <w:jc w:val="both"/>
        <w:rPr>
          <w:rFonts w:ascii="Avenir Next LT Pro Light" w:hAnsi="Avenir Next LT Pro Light"/>
          <w:color w:val="156082" w:themeColor="accent1"/>
          <w:sz w:val="20"/>
          <w:szCs w:val="20"/>
        </w:rPr>
      </w:pPr>
      <w:r w:rsidRPr="00642001">
        <w:rPr>
          <w:rFonts w:ascii="Avenir Next LT Pro Light" w:hAnsi="Avenir Next LT Pro Light"/>
          <w:color w:val="156082" w:themeColor="accent1"/>
          <w:sz w:val="20"/>
          <w:szCs w:val="20"/>
        </w:rPr>
        <w:t xml:space="preserve">To ensure the safety of children, </w:t>
      </w:r>
      <w:proofErr w:type="spellStart"/>
      <w:r w:rsidRPr="00642001">
        <w:rPr>
          <w:rFonts w:ascii="Avenir Next LT Pro Light" w:hAnsi="Avenir Next LT Pro Light"/>
          <w:color w:val="156082" w:themeColor="accent1"/>
          <w:sz w:val="20"/>
          <w:szCs w:val="20"/>
        </w:rPr>
        <w:t>CoBHC</w:t>
      </w:r>
      <w:proofErr w:type="spellEnd"/>
      <w:r w:rsidRPr="00642001">
        <w:rPr>
          <w:rFonts w:ascii="Avenir Next LT Pro Light" w:hAnsi="Avenir Next LT Pro Light"/>
          <w:color w:val="156082" w:themeColor="accent1"/>
          <w:sz w:val="20"/>
          <w:szCs w:val="20"/>
        </w:rPr>
        <w:t xml:space="preserve"> will follow </w:t>
      </w:r>
      <w:r w:rsidR="00D857BD" w:rsidRPr="00642001">
        <w:rPr>
          <w:rFonts w:ascii="Avenir Next LT Pro Light" w:hAnsi="Avenir Next LT Pro Light"/>
          <w:color w:val="156082" w:themeColor="accent1"/>
          <w:sz w:val="20"/>
          <w:szCs w:val="20"/>
        </w:rPr>
        <w:t xml:space="preserve">recommended </w:t>
      </w:r>
      <w:r w:rsidR="00CB1E5C" w:rsidRPr="00642001">
        <w:rPr>
          <w:rFonts w:ascii="Avenir Next LT Pro Light" w:hAnsi="Avenir Next LT Pro Light"/>
          <w:color w:val="156082" w:themeColor="accent1"/>
          <w:sz w:val="20"/>
          <w:szCs w:val="20"/>
        </w:rPr>
        <w:t>recruitment procedures for any roles involving direct contact with children, as outlined by England Hockey. This includes:</w:t>
      </w:r>
    </w:p>
    <w:p w14:paraId="51CD79A8" w14:textId="0481B6F5" w:rsidR="00DA716A" w:rsidRPr="00642001" w:rsidRDefault="00A44F14" w:rsidP="0040114D">
      <w:pPr>
        <w:numPr>
          <w:ilvl w:val="0"/>
          <w:numId w:val="4"/>
        </w:numPr>
        <w:jc w:val="both"/>
        <w:rPr>
          <w:rFonts w:ascii="Avenir Next LT Pro Light" w:hAnsi="Avenir Next LT Pro Light"/>
          <w:color w:val="156082" w:themeColor="accent1"/>
          <w:sz w:val="20"/>
          <w:szCs w:val="20"/>
        </w:rPr>
      </w:pPr>
      <w:r w:rsidRPr="00642001">
        <w:rPr>
          <w:rFonts w:ascii="Avenir Next LT Pro Light" w:hAnsi="Avenir Next LT Pro Light"/>
          <w:color w:val="156082" w:themeColor="accent1"/>
          <w:sz w:val="20"/>
          <w:szCs w:val="20"/>
        </w:rPr>
        <w:t>All potential staff, coaches, and volunteers will undergo a selection process.</w:t>
      </w:r>
      <w:r w:rsidR="00DA716A" w:rsidRPr="00642001">
        <w:rPr>
          <w:rFonts w:ascii="Avenir Next LT Pro Light" w:hAnsi="Avenir Next LT Pro Light"/>
          <w:color w:val="156082" w:themeColor="accent1"/>
          <w:sz w:val="20"/>
          <w:szCs w:val="20"/>
        </w:rPr>
        <w:t xml:space="preserve"> </w:t>
      </w:r>
    </w:p>
    <w:p w14:paraId="3F76344D" w14:textId="594B9CBA" w:rsidR="00A44F14" w:rsidRPr="00642001" w:rsidRDefault="00DA716A" w:rsidP="0040114D">
      <w:pPr>
        <w:numPr>
          <w:ilvl w:val="0"/>
          <w:numId w:val="4"/>
        </w:numPr>
        <w:jc w:val="both"/>
        <w:rPr>
          <w:rFonts w:ascii="Avenir Next LT Pro Light" w:hAnsi="Avenir Next LT Pro Light"/>
          <w:color w:val="156082" w:themeColor="accent1"/>
          <w:sz w:val="20"/>
          <w:szCs w:val="20"/>
        </w:rPr>
      </w:pPr>
      <w:r w:rsidRPr="00642001">
        <w:rPr>
          <w:rFonts w:ascii="Avenir Next LT Pro Light" w:hAnsi="Avenir Next LT Pro Light"/>
          <w:color w:val="156082" w:themeColor="accent1"/>
          <w:sz w:val="20"/>
          <w:szCs w:val="20"/>
        </w:rPr>
        <w:t>Conducting interviews that assess the candidate’s suitability for working with children, including their understanding of safeguarding.</w:t>
      </w:r>
    </w:p>
    <w:p w14:paraId="34C15633" w14:textId="0FA2D0B7" w:rsidR="00A44F14" w:rsidRPr="00642001" w:rsidRDefault="00A44F14" w:rsidP="0040114D">
      <w:pPr>
        <w:numPr>
          <w:ilvl w:val="0"/>
          <w:numId w:val="4"/>
        </w:numPr>
        <w:jc w:val="both"/>
        <w:rPr>
          <w:rFonts w:ascii="Avenir Next LT Pro Light" w:hAnsi="Avenir Next LT Pro Light"/>
          <w:color w:val="156082" w:themeColor="accent1"/>
          <w:sz w:val="20"/>
          <w:szCs w:val="20"/>
        </w:rPr>
      </w:pPr>
      <w:r w:rsidRPr="00642001">
        <w:rPr>
          <w:rFonts w:ascii="Avenir Next LT Pro Light" w:hAnsi="Avenir Next LT Pro Light"/>
          <w:color w:val="156082" w:themeColor="accent1"/>
          <w:sz w:val="20"/>
          <w:szCs w:val="20"/>
        </w:rPr>
        <w:t>References will be checked.</w:t>
      </w:r>
    </w:p>
    <w:p w14:paraId="0F76B26C" w14:textId="6C905C75" w:rsidR="7DC9B6D9" w:rsidRPr="00642001" w:rsidRDefault="7DC9B6D9" w:rsidP="7DC9B6D9">
      <w:pPr>
        <w:jc w:val="both"/>
        <w:rPr>
          <w:rFonts w:ascii="Avenir Next LT Pro Light" w:hAnsi="Avenir Next LT Pro Light"/>
          <w:color w:val="156082" w:themeColor="accent1"/>
          <w:sz w:val="20"/>
          <w:szCs w:val="20"/>
        </w:rPr>
      </w:pPr>
    </w:p>
    <w:p w14:paraId="413AF4FE" w14:textId="77777777" w:rsidR="00C305BC" w:rsidRPr="00642001" w:rsidRDefault="00C305BC" w:rsidP="000861EF">
      <w:pPr>
        <w:jc w:val="both"/>
        <w:rPr>
          <w:rFonts w:ascii="Avenir Next LT Pro Light" w:hAnsi="Avenir Next LT Pro Light"/>
          <w:b/>
          <w:bCs/>
          <w:color w:val="156082" w:themeColor="accent1"/>
          <w:sz w:val="20"/>
          <w:szCs w:val="20"/>
        </w:rPr>
      </w:pPr>
      <w:r w:rsidRPr="00642001">
        <w:rPr>
          <w:rFonts w:ascii="Avenir Next LT Pro Light" w:hAnsi="Avenir Next LT Pro Light"/>
          <w:b/>
          <w:bCs/>
          <w:color w:val="156082" w:themeColor="accent1"/>
          <w:sz w:val="20"/>
          <w:szCs w:val="20"/>
        </w:rPr>
        <w:t>4.2 DBS Checks</w:t>
      </w:r>
    </w:p>
    <w:p w14:paraId="0DD58D71" w14:textId="77777777" w:rsidR="00C305BC" w:rsidRPr="00642001" w:rsidRDefault="00C305BC" w:rsidP="000861EF">
      <w:pPr>
        <w:jc w:val="both"/>
        <w:rPr>
          <w:rFonts w:ascii="Avenir Next LT Pro Light" w:hAnsi="Avenir Next LT Pro Light"/>
          <w:color w:val="156082" w:themeColor="accent1"/>
          <w:sz w:val="20"/>
          <w:szCs w:val="20"/>
        </w:rPr>
      </w:pPr>
      <w:r w:rsidRPr="00642001">
        <w:rPr>
          <w:rFonts w:ascii="Avenir Next LT Pro Light" w:hAnsi="Avenir Next LT Pro Light"/>
          <w:color w:val="156082" w:themeColor="accent1"/>
          <w:sz w:val="20"/>
          <w:szCs w:val="20"/>
        </w:rPr>
        <w:t xml:space="preserve">DBS checks are a mandatory requirement for all individuals in regulated activity with children. The </w:t>
      </w:r>
      <w:proofErr w:type="spellStart"/>
      <w:r w:rsidRPr="00642001">
        <w:rPr>
          <w:rFonts w:ascii="Avenir Next LT Pro Light" w:hAnsi="Avenir Next LT Pro Light"/>
          <w:color w:val="156082" w:themeColor="accent1"/>
          <w:sz w:val="20"/>
          <w:szCs w:val="20"/>
        </w:rPr>
        <w:t>CoBHC</w:t>
      </w:r>
      <w:proofErr w:type="spellEnd"/>
      <w:r w:rsidRPr="00642001">
        <w:rPr>
          <w:rFonts w:ascii="Avenir Next LT Pro Light" w:hAnsi="Avenir Next LT Pro Light"/>
          <w:color w:val="156082" w:themeColor="accent1"/>
          <w:sz w:val="20"/>
          <w:szCs w:val="20"/>
        </w:rPr>
        <w:t xml:space="preserve"> will:</w:t>
      </w:r>
    </w:p>
    <w:p w14:paraId="1AACEAA3" w14:textId="77777777" w:rsidR="00DA716A" w:rsidRPr="00642001" w:rsidRDefault="00DA716A" w:rsidP="0040114D">
      <w:pPr>
        <w:numPr>
          <w:ilvl w:val="0"/>
          <w:numId w:val="18"/>
        </w:numPr>
        <w:jc w:val="both"/>
        <w:rPr>
          <w:rFonts w:ascii="Avenir Next LT Pro Light" w:hAnsi="Avenir Next LT Pro Light"/>
          <w:color w:val="156082" w:themeColor="accent1"/>
          <w:sz w:val="20"/>
          <w:szCs w:val="20"/>
        </w:rPr>
      </w:pPr>
      <w:r w:rsidRPr="00642001">
        <w:rPr>
          <w:rFonts w:ascii="Avenir Next LT Pro Light" w:hAnsi="Avenir Next LT Pro Light"/>
          <w:color w:val="156082" w:themeColor="accent1"/>
          <w:sz w:val="20"/>
          <w:szCs w:val="20"/>
        </w:rPr>
        <w:t>All personnel working directly with children will be required to complete a Disclosure and Barring Service (DBS) check.</w:t>
      </w:r>
    </w:p>
    <w:p w14:paraId="76B23186" w14:textId="77777777" w:rsidR="00DA716A" w:rsidRPr="00642001" w:rsidRDefault="00DA716A" w:rsidP="0040114D">
      <w:pPr>
        <w:numPr>
          <w:ilvl w:val="0"/>
          <w:numId w:val="18"/>
        </w:numPr>
        <w:jc w:val="both"/>
        <w:rPr>
          <w:rFonts w:ascii="Avenir Next LT Pro Light" w:hAnsi="Avenir Next LT Pro Light"/>
          <w:color w:val="156082" w:themeColor="accent1"/>
          <w:sz w:val="20"/>
          <w:szCs w:val="20"/>
        </w:rPr>
      </w:pPr>
      <w:r w:rsidRPr="00642001">
        <w:rPr>
          <w:rFonts w:ascii="Avenir Next LT Pro Light" w:hAnsi="Avenir Next LT Pro Light"/>
          <w:color w:val="156082" w:themeColor="accent1"/>
          <w:sz w:val="20"/>
          <w:szCs w:val="20"/>
        </w:rPr>
        <w:t>The CWO will maintain a record of all completed checks.</w:t>
      </w:r>
    </w:p>
    <w:p w14:paraId="549FE15F" w14:textId="77777777" w:rsidR="00C305BC" w:rsidRPr="00642001" w:rsidRDefault="00C305BC" w:rsidP="0040114D">
      <w:pPr>
        <w:numPr>
          <w:ilvl w:val="0"/>
          <w:numId w:val="18"/>
        </w:numPr>
        <w:jc w:val="both"/>
        <w:rPr>
          <w:rFonts w:ascii="Avenir Next LT Pro Light" w:hAnsi="Avenir Next LT Pro Light"/>
          <w:color w:val="156082" w:themeColor="accent1"/>
          <w:sz w:val="20"/>
          <w:szCs w:val="20"/>
        </w:rPr>
      </w:pPr>
      <w:r w:rsidRPr="00642001">
        <w:rPr>
          <w:rFonts w:ascii="Avenir Next LT Pro Light" w:hAnsi="Avenir Next LT Pro Light"/>
          <w:color w:val="156082" w:themeColor="accent1"/>
          <w:sz w:val="20"/>
          <w:szCs w:val="20"/>
        </w:rPr>
        <w:t>Ensure that all relevant personnel renew their DBS checks every three years, or as required by law.</w:t>
      </w:r>
    </w:p>
    <w:p w14:paraId="1495D1A1" w14:textId="77777777" w:rsidR="00C305BC" w:rsidRPr="00642001" w:rsidRDefault="00C305BC" w:rsidP="0040114D">
      <w:pPr>
        <w:numPr>
          <w:ilvl w:val="0"/>
          <w:numId w:val="18"/>
        </w:numPr>
        <w:jc w:val="both"/>
        <w:rPr>
          <w:rFonts w:ascii="Avenir Next LT Pro Light" w:hAnsi="Avenir Next LT Pro Light"/>
          <w:color w:val="156082" w:themeColor="accent1"/>
          <w:sz w:val="20"/>
          <w:szCs w:val="20"/>
        </w:rPr>
      </w:pPr>
      <w:r w:rsidRPr="00642001">
        <w:rPr>
          <w:rFonts w:ascii="Avenir Next LT Pro Light" w:hAnsi="Avenir Next LT Pro Light"/>
          <w:color w:val="156082" w:themeColor="accent1"/>
          <w:sz w:val="20"/>
          <w:szCs w:val="20"/>
        </w:rPr>
        <w:t>Maintain an up-to-date record of all DBS checks, ensuring compliance with data protection regulations.</w:t>
      </w:r>
    </w:p>
    <w:p w14:paraId="6074DD37" w14:textId="77777777" w:rsidR="00C305BC" w:rsidRDefault="00C305BC" w:rsidP="000861EF">
      <w:pPr>
        <w:jc w:val="both"/>
        <w:rPr>
          <w:rFonts w:ascii="Avenir Next LT Pro Light" w:hAnsi="Avenir Next LT Pro Light"/>
          <w:color w:val="156082" w:themeColor="accent1"/>
          <w:sz w:val="20"/>
          <w:szCs w:val="20"/>
        </w:rPr>
      </w:pPr>
    </w:p>
    <w:p w14:paraId="3A9342A7" w14:textId="77777777" w:rsidR="00EA2F3C" w:rsidRDefault="00EA2F3C" w:rsidP="000861EF">
      <w:pPr>
        <w:jc w:val="both"/>
        <w:rPr>
          <w:rFonts w:ascii="Avenir Next LT Pro Light" w:hAnsi="Avenir Next LT Pro Light"/>
          <w:color w:val="156082" w:themeColor="accent1"/>
          <w:sz w:val="20"/>
          <w:szCs w:val="20"/>
        </w:rPr>
      </w:pPr>
    </w:p>
    <w:p w14:paraId="0AC63B8A" w14:textId="77777777" w:rsidR="00EA2F3C" w:rsidRDefault="00EA2F3C" w:rsidP="000861EF">
      <w:pPr>
        <w:jc w:val="both"/>
        <w:rPr>
          <w:rFonts w:ascii="Avenir Next LT Pro Light" w:hAnsi="Avenir Next LT Pro Light"/>
          <w:color w:val="156082" w:themeColor="accent1"/>
          <w:sz w:val="20"/>
          <w:szCs w:val="20"/>
        </w:rPr>
      </w:pPr>
    </w:p>
    <w:p w14:paraId="3FFD3569" w14:textId="77777777" w:rsidR="00EA2F3C" w:rsidRDefault="00EA2F3C" w:rsidP="000861EF">
      <w:pPr>
        <w:jc w:val="both"/>
        <w:rPr>
          <w:rFonts w:ascii="Avenir Next LT Pro Light" w:hAnsi="Avenir Next LT Pro Light"/>
          <w:color w:val="156082" w:themeColor="accent1"/>
          <w:sz w:val="20"/>
          <w:szCs w:val="20"/>
        </w:rPr>
      </w:pPr>
    </w:p>
    <w:p w14:paraId="6D1242AA" w14:textId="77777777" w:rsidR="00EA2F3C" w:rsidRPr="00642001" w:rsidRDefault="00EA2F3C" w:rsidP="000861EF">
      <w:pPr>
        <w:jc w:val="both"/>
        <w:rPr>
          <w:rFonts w:ascii="Avenir Next LT Pro Light" w:hAnsi="Avenir Next LT Pro Light"/>
          <w:color w:val="156082" w:themeColor="accent1"/>
          <w:sz w:val="20"/>
          <w:szCs w:val="20"/>
        </w:rPr>
      </w:pPr>
    </w:p>
    <w:p w14:paraId="06DF7F5F" w14:textId="08839C4B" w:rsidR="00E037BA" w:rsidRPr="00642001" w:rsidRDefault="00CC1137" w:rsidP="000861EF">
      <w:pPr>
        <w:jc w:val="both"/>
        <w:rPr>
          <w:rFonts w:ascii="Avenir Next LT Pro Light" w:hAnsi="Avenir Next LT Pro Light"/>
          <w:b/>
          <w:bCs/>
          <w:color w:val="156082" w:themeColor="accent1"/>
          <w:sz w:val="20"/>
          <w:szCs w:val="20"/>
        </w:rPr>
      </w:pPr>
      <w:r w:rsidRPr="00642001">
        <w:rPr>
          <w:rFonts w:ascii="Avenir Next LT Pro Light" w:hAnsi="Avenir Next LT Pro Light"/>
          <w:b/>
          <w:bCs/>
          <w:color w:val="156082" w:themeColor="accent1"/>
          <w:sz w:val="20"/>
          <w:szCs w:val="20"/>
        </w:rPr>
        <w:t xml:space="preserve">5. </w:t>
      </w:r>
      <w:r w:rsidR="00E037BA" w:rsidRPr="00642001">
        <w:rPr>
          <w:rFonts w:ascii="Avenir Next LT Pro Light" w:hAnsi="Avenir Next LT Pro Light"/>
          <w:b/>
          <w:bCs/>
          <w:color w:val="156082" w:themeColor="accent1"/>
          <w:sz w:val="20"/>
          <w:szCs w:val="20"/>
        </w:rPr>
        <w:t>Good Practice Guidelines</w:t>
      </w:r>
    </w:p>
    <w:p w14:paraId="47260547" w14:textId="77777777" w:rsidR="00E037BA" w:rsidRPr="00642001" w:rsidRDefault="00E037BA" w:rsidP="000861EF">
      <w:pPr>
        <w:jc w:val="both"/>
        <w:rPr>
          <w:rFonts w:ascii="Avenir Next LT Pro Light" w:hAnsi="Avenir Next LT Pro Light"/>
          <w:color w:val="156082" w:themeColor="accent1"/>
          <w:sz w:val="20"/>
          <w:szCs w:val="20"/>
        </w:rPr>
      </w:pPr>
      <w:r w:rsidRPr="00642001">
        <w:rPr>
          <w:rFonts w:ascii="Avenir Next LT Pro Light" w:hAnsi="Avenir Next LT Pro Light"/>
          <w:color w:val="156082" w:themeColor="accent1"/>
          <w:sz w:val="20"/>
          <w:szCs w:val="20"/>
        </w:rPr>
        <w:t xml:space="preserve">To ensure the safety of all children involved with </w:t>
      </w:r>
      <w:proofErr w:type="spellStart"/>
      <w:r w:rsidRPr="00642001">
        <w:rPr>
          <w:rFonts w:ascii="Avenir Next LT Pro Light" w:hAnsi="Avenir Next LT Pro Light"/>
          <w:color w:val="156082" w:themeColor="accent1"/>
          <w:sz w:val="20"/>
          <w:szCs w:val="20"/>
        </w:rPr>
        <w:t>CoBHC</w:t>
      </w:r>
      <w:proofErr w:type="spellEnd"/>
      <w:r w:rsidRPr="00642001">
        <w:rPr>
          <w:rFonts w:ascii="Avenir Next LT Pro Light" w:hAnsi="Avenir Next LT Pro Light"/>
          <w:color w:val="156082" w:themeColor="accent1"/>
          <w:sz w:val="20"/>
          <w:szCs w:val="20"/>
        </w:rPr>
        <w:t>, the following practices must be followed:</w:t>
      </w:r>
    </w:p>
    <w:p w14:paraId="130908A1" w14:textId="539C19EC" w:rsidR="00197985" w:rsidRPr="00642001" w:rsidRDefault="00E037BA" w:rsidP="0040114D">
      <w:pPr>
        <w:numPr>
          <w:ilvl w:val="0"/>
          <w:numId w:val="5"/>
        </w:numPr>
        <w:jc w:val="both"/>
        <w:rPr>
          <w:rFonts w:ascii="Avenir Next LT Pro Light" w:hAnsi="Avenir Next LT Pro Light"/>
          <w:color w:val="156082" w:themeColor="accent1"/>
          <w:sz w:val="20"/>
          <w:szCs w:val="20"/>
        </w:rPr>
      </w:pPr>
      <w:r w:rsidRPr="00642001">
        <w:rPr>
          <w:rFonts w:ascii="Avenir Next LT Pro Light" w:hAnsi="Avenir Next LT Pro Light"/>
          <w:color w:val="156082" w:themeColor="accent1"/>
          <w:sz w:val="20"/>
          <w:szCs w:val="20"/>
        </w:rPr>
        <w:t>Always work in open environments, avoiding private or unobserved situations</w:t>
      </w:r>
      <w:r w:rsidR="00C076CD" w:rsidRPr="00642001">
        <w:rPr>
          <w:rFonts w:ascii="Avenir Next LT Pro Light" w:hAnsi="Avenir Next LT Pro Light"/>
          <w:color w:val="156082" w:themeColor="accent1"/>
          <w:sz w:val="20"/>
          <w:szCs w:val="20"/>
        </w:rPr>
        <w:t xml:space="preserve"> </w:t>
      </w:r>
      <w:r w:rsidR="0002015F" w:rsidRPr="00642001">
        <w:rPr>
          <w:rFonts w:ascii="Avenir Next LT Pro Light" w:hAnsi="Avenir Next LT Pro Light"/>
          <w:color w:val="156082" w:themeColor="accent1"/>
          <w:sz w:val="20"/>
          <w:szCs w:val="20"/>
        </w:rPr>
        <w:t>where a coach or volunteer is alone with a child</w:t>
      </w:r>
      <w:r w:rsidR="00C076CD" w:rsidRPr="00642001">
        <w:rPr>
          <w:rFonts w:ascii="Avenir Next LT Pro Light" w:hAnsi="Avenir Next LT Pro Light"/>
          <w:color w:val="156082" w:themeColor="accent1"/>
          <w:sz w:val="20"/>
          <w:szCs w:val="20"/>
        </w:rPr>
        <w:t>, such as taking children alone in vehicles or to private spaces.</w:t>
      </w:r>
    </w:p>
    <w:p w14:paraId="18A53D40" w14:textId="23DBADCA" w:rsidR="00E037BA" w:rsidRPr="00642001" w:rsidRDefault="00197985" w:rsidP="0040114D">
      <w:pPr>
        <w:numPr>
          <w:ilvl w:val="0"/>
          <w:numId w:val="5"/>
        </w:numPr>
        <w:jc w:val="both"/>
        <w:rPr>
          <w:rFonts w:ascii="Avenir Next LT Pro Light" w:hAnsi="Avenir Next LT Pro Light"/>
          <w:color w:val="156082" w:themeColor="accent1"/>
          <w:sz w:val="20"/>
          <w:szCs w:val="20"/>
        </w:rPr>
      </w:pPr>
      <w:r w:rsidRPr="00642001">
        <w:rPr>
          <w:rFonts w:ascii="Avenir Next LT Pro Light" w:hAnsi="Avenir Next LT Pro Light"/>
          <w:color w:val="156082" w:themeColor="accent1"/>
          <w:sz w:val="20"/>
          <w:szCs w:val="20"/>
        </w:rPr>
        <w:t>Ensure that any interactions with children are conducted in a transparent manner.</w:t>
      </w:r>
    </w:p>
    <w:p w14:paraId="162B8C88" w14:textId="7A15EE22" w:rsidR="00E037BA" w:rsidRPr="00642001" w:rsidRDefault="00E037BA" w:rsidP="0040114D">
      <w:pPr>
        <w:numPr>
          <w:ilvl w:val="0"/>
          <w:numId w:val="19"/>
        </w:numPr>
        <w:jc w:val="both"/>
        <w:rPr>
          <w:rFonts w:ascii="Avenir Next LT Pro Light" w:hAnsi="Avenir Next LT Pro Light"/>
          <w:color w:val="156082" w:themeColor="accent1"/>
          <w:sz w:val="20"/>
          <w:szCs w:val="20"/>
        </w:rPr>
      </w:pPr>
      <w:r w:rsidRPr="00642001">
        <w:rPr>
          <w:rFonts w:ascii="Avenir Next LT Pro Light" w:hAnsi="Avenir Next LT Pro Light"/>
          <w:color w:val="156082" w:themeColor="accent1"/>
          <w:sz w:val="20"/>
          <w:szCs w:val="20"/>
        </w:rPr>
        <w:t xml:space="preserve">Physical contact should only occur when </w:t>
      </w:r>
      <w:r w:rsidR="6A4D682C" w:rsidRPr="00642001">
        <w:rPr>
          <w:rFonts w:ascii="Avenir Next LT Pro Light" w:hAnsi="Avenir Next LT Pro Light"/>
          <w:color w:val="156082" w:themeColor="accent1"/>
          <w:sz w:val="20"/>
          <w:szCs w:val="20"/>
        </w:rPr>
        <w:t>necessary</w:t>
      </w:r>
      <w:r w:rsidRPr="00642001">
        <w:rPr>
          <w:rFonts w:ascii="Avenir Next LT Pro Light" w:hAnsi="Avenir Next LT Pro Light"/>
          <w:color w:val="156082" w:themeColor="accent1"/>
          <w:sz w:val="20"/>
          <w:szCs w:val="20"/>
        </w:rPr>
        <w:t xml:space="preserve"> and must always be appropriate to the situation.</w:t>
      </w:r>
    </w:p>
    <w:p w14:paraId="0FD1AE0F" w14:textId="0A60C2E4" w:rsidR="00EA2F3C" w:rsidRPr="00EA2F3C" w:rsidRDefault="00E037BA" w:rsidP="00EA2F3C">
      <w:pPr>
        <w:numPr>
          <w:ilvl w:val="0"/>
          <w:numId w:val="19"/>
        </w:numPr>
        <w:jc w:val="both"/>
        <w:rPr>
          <w:rFonts w:ascii="Avenir Next LT Pro Light" w:hAnsi="Avenir Next LT Pro Light"/>
          <w:color w:val="156082" w:themeColor="accent1"/>
          <w:sz w:val="20"/>
          <w:szCs w:val="20"/>
        </w:rPr>
      </w:pPr>
      <w:r w:rsidRPr="00642001">
        <w:rPr>
          <w:rFonts w:ascii="Avenir Next LT Pro Light" w:hAnsi="Avenir Next LT Pro Light"/>
          <w:color w:val="156082" w:themeColor="accent1"/>
          <w:sz w:val="20"/>
          <w:szCs w:val="20"/>
        </w:rPr>
        <w:t>Establish clear guidelines and boundaries for all digital communications with children. All communications should be transparent, involve parents/guardians where appropriate, and use official club channels.</w:t>
      </w:r>
    </w:p>
    <w:p w14:paraId="318CD474" w14:textId="469F877B" w:rsidR="00A44F14" w:rsidRPr="00642001" w:rsidRDefault="00A44F14" w:rsidP="00EA2F3C">
      <w:pPr>
        <w:rPr>
          <w:rFonts w:ascii="Avenir Next LT Pro Light" w:hAnsi="Avenir Next LT Pro Light"/>
          <w:b/>
          <w:bCs/>
          <w:color w:val="156082" w:themeColor="accent1"/>
          <w:sz w:val="20"/>
          <w:szCs w:val="20"/>
        </w:rPr>
      </w:pPr>
      <w:r w:rsidRPr="00642001">
        <w:rPr>
          <w:rFonts w:ascii="Avenir Next LT Pro Light" w:hAnsi="Avenir Next LT Pro Light"/>
          <w:b/>
          <w:bCs/>
          <w:color w:val="156082" w:themeColor="accent1"/>
          <w:sz w:val="20"/>
          <w:szCs w:val="20"/>
        </w:rPr>
        <w:t>6. Digital Safeguarding</w:t>
      </w:r>
    </w:p>
    <w:p w14:paraId="5A606ECC" w14:textId="77777777" w:rsidR="00C25FB7" w:rsidRPr="00642001" w:rsidRDefault="00A44F14" w:rsidP="000861EF">
      <w:pPr>
        <w:jc w:val="both"/>
        <w:rPr>
          <w:rFonts w:ascii="Avenir Next LT Pro Light" w:hAnsi="Avenir Next LT Pro Light"/>
          <w:color w:val="156082" w:themeColor="accent1"/>
          <w:sz w:val="20"/>
          <w:szCs w:val="20"/>
        </w:rPr>
      </w:pPr>
      <w:r w:rsidRPr="00642001">
        <w:rPr>
          <w:rFonts w:ascii="Avenir Next LT Pro Light" w:hAnsi="Avenir Next LT Pro Light"/>
          <w:b/>
          <w:bCs/>
          <w:color w:val="156082" w:themeColor="accent1"/>
          <w:sz w:val="20"/>
          <w:szCs w:val="20"/>
        </w:rPr>
        <w:t>6.1 Communication Methods</w:t>
      </w:r>
      <w:r w:rsidR="00C25FB7" w:rsidRPr="00642001">
        <w:rPr>
          <w:rFonts w:ascii="Avenir Next LT Pro Light" w:hAnsi="Avenir Next LT Pro Light"/>
          <w:color w:val="156082" w:themeColor="accent1"/>
          <w:sz w:val="20"/>
          <w:szCs w:val="20"/>
        </w:rPr>
        <w:t xml:space="preserve"> </w:t>
      </w:r>
    </w:p>
    <w:p w14:paraId="42E56CFF" w14:textId="7ABDB1F1" w:rsidR="00C25FB7" w:rsidRPr="00642001" w:rsidRDefault="00C25FB7" w:rsidP="000861EF">
      <w:pPr>
        <w:jc w:val="both"/>
        <w:rPr>
          <w:rFonts w:ascii="Avenir Next LT Pro Light" w:hAnsi="Avenir Next LT Pro Light"/>
          <w:color w:val="156082" w:themeColor="accent1"/>
          <w:sz w:val="20"/>
          <w:szCs w:val="20"/>
        </w:rPr>
      </w:pPr>
      <w:r w:rsidRPr="00642001">
        <w:rPr>
          <w:rFonts w:ascii="Avenir Next LT Pro Light" w:hAnsi="Avenir Next LT Pro Light"/>
          <w:color w:val="156082" w:themeColor="accent1"/>
          <w:sz w:val="20"/>
          <w:szCs w:val="20"/>
        </w:rPr>
        <w:t xml:space="preserve">Digital communication is a critical area of safeguarding. The </w:t>
      </w:r>
      <w:proofErr w:type="spellStart"/>
      <w:r w:rsidRPr="00642001">
        <w:rPr>
          <w:rFonts w:ascii="Avenir Next LT Pro Light" w:hAnsi="Avenir Next LT Pro Light"/>
          <w:color w:val="156082" w:themeColor="accent1"/>
          <w:sz w:val="20"/>
          <w:szCs w:val="20"/>
        </w:rPr>
        <w:t>CoBHC</w:t>
      </w:r>
      <w:proofErr w:type="spellEnd"/>
      <w:r w:rsidRPr="00642001">
        <w:rPr>
          <w:rFonts w:ascii="Avenir Next LT Pro Light" w:hAnsi="Avenir Next LT Pro Light"/>
          <w:color w:val="156082" w:themeColor="accent1"/>
          <w:sz w:val="20"/>
          <w:szCs w:val="20"/>
        </w:rPr>
        <w:t xml:space="preserve"> will adhere to the following principles:</w:t>
      </w:r>
    </w:p>
    <w:p w14:paraId="7DAD35DC" w14:textId="77777777" w:rsidR="00A44F14" w:rsidRPr="00642001" w:rsidRDefault="00A44F14" w:rsidP="7DC9B6D9">
      <w:pPr>
        <w:numPr>
          <w:ilvl w:val="0"/>
          <w:numId w:val="6"/>
        </w:numPr>
        <w:jc w:val="both"/>
        <w:rPr>
          <w:rFonts w:ascii="Avenir Next LT Pro Light" w:hAnsi="Avenir Next LT Pro Light"/>
          <w:color w:val="156082" w:themeColor="accent1"/>
          <w:sz w:val="20"/>
          <w:szCs w:val="20"/>
        </w:rPr>
      </w:pPr>
      <w:r w:rsidRPr="00642001">
        <w:rPr>
          <w:rFonts w:ascii="Avenir Next LT Pro Light" w:hAnsi="Avenir Next LT Pro Light"/>
          <w:color w:val="156082" w:themeColor="accent1"/>
          <w:sz w:val="20"/>
          <w:szCs w:val="20"/>
        </w:rPr>
        <w:t>All digital communication with U18s must include parents/guardians.</w:t>
      </w:r>
    </w:p>
    <w:p w14:paraId="15B546A2" w14:textId="77777777" w:rsidR="00C25FB7" w:rsidRPr="00642001" w:rsidRDefault="00C25FB7" w:rsidP="7DC9B6D9">
      <w:pPr>
        <w:numPr>
          <w:ilvl w:val="0"/>
          <w:numId w:val="6"/>
        </w:numPr>
        <w:jc w:val="both"/>
        <w:rPr>
          <w:rFonts w:ascii="Avenir Next LT Pro Light" w:hAnsi="Avenir Next LT Pro Light"/>
          <w:color w:val="156082" w:themeColor="accent1"/>
          <w:sz w:val="20"/>
          <w:szCs w:val="20"/>
        </w:rPr>
      </w:pPr>
      <w:r w:rsidRPr="00642001">
        <w:rPr>
          <w:rFonts w:ascii="Avenir Next LT Pro Light" w:hAnsi="Avenir Next LT Pro Light"/>
          <w:color w:val="156082" w:themeColor="accent1"/>
          <w:sz w:val="20"/>
          <w:szCs w:val="20"/>
        </w:rPr>
        <w:t>Obtain consent from parents/guardians for any form of digital communication with U18s, including the use of social media platforms.</w:t>
      </w:r>
    </w:p>
    <w:p w14:paraId="35A87521" w14:textId="77777777" w:rsidR="00E27CEA" w:rsidRPr="00642001" w:rsidRDefault="00E27CEA" w:rsidP="0040114D">
      <w:pPr>
        <w:numPr>
          <w:ilvl w:val="0"/>
          <w:numId w:val="6"/>
        </w:numPr>
        <w:jc w:val="both"/>
        <w:rPr>
          <w:rFonts w:ascii="Avenir Next LT Pro Light" w:hAnsi="Avenir Next LT Pro Light"/>
          <w:color w:val="156082" w:themeColor="accent1"/>
          <w:sz w:val="20"/>
          <w:szCs w:val="20"/>
        </w:rPr>
      </w:pPr>
      <w:r w:rsidRPr="00642001">
        <w:rPr>
          <w:rFonts w:ascii="Avenir Next LT Pro Light" w:hAnsi="Avenir Next LT Pro Light"/>
          <w:color w:val="156082" w:themeColor="accent1"/>
          <w:sz w:val="20"/>
          <w:szCs w:val="20"/>
        </w:rPr>
        <w:t>Use official club accounts for all communication with children. Personal accounts must not be used under any circumstances.</w:t>
      </w:r>
    </w:p>
    <w:p w14:paraId="45FC4E5B" w14:textId="77777777" w:rsidR="007F54AB" w:rsidRPr="00642001" w:rsidRDefault="007F54AB" w:rsidP="7DC9B6D9">
      <w:pPr>
        <w:numPr>
          <w:ilvl w:val="1"/>
          <w:numId w:val="6"/>
        </w:numPr>
        <w:jc w:val="both"/>
        <w:rPr>
          <w:rFonts w:ascii="Avenir Next LT Pro Light" w:hAnsi="Avenir Next LT Pro Light"/>
          <w:color w:val="156082" w:themeColor="accent1"/>
          <w:sz w:val="20"/>
          <w:szCs w:val="20"/>
        </w:rPr>
      </w:pPr>
      <w:r w:rsidRPr="00642001">
        <w:rPr>
          <w:rFonts w:ascii="Avenir Next LT Pro Light" w:hAnsi="Avenir Next LT Pro Light"/>
          <w:b/>
          <w:bCs/>
          <w:color w:val="156082" w:themeColor="accent1"/>
          <w:sz w:val="20"/>
          <w:szCs w:val="20"/>
        </w:rPr>
        <w:t>Messaging Apps (e.g., WhatsApp)</w:t>
      </w:r>
      <w:r w:rsidRPr="00642001">
        <w:rPr>
          <w:rFonts w:ascii="Avenir Next LT Pro Light" w:hAnsi="Avenir Next LT Pro Light"/>
          <w:color w:val="156082" w:themeColor="accent1"/>
          <w:sz w:val="20"/>
          <w:szCs w:val="20"/>
        </w:rPr>
        <w:t>: U18s should not be added to group chats without the explicit consent of their parents/guardians. Coaches and volunteers must ensure that the use of messaging apps complies with age restrictions and privacy guidelines.</w:t>
      </w:r>
    </w:p>
    <w:p w14:paraId="31528670" w14:textId="65A5DB12" w:rsidR="007F54AB" w:rsidRPr="00642001" w:rsidRDefault="00734F69" w:rsidP="7DC9B6D9">
      <w:pPr>
        <w:numPr>
          <w:ilvl w:val="1"/>
          <w:numId w:val="6"/>
        </w:numPr>
        <w:jc w:val="both"/>
        <w:rPr>
          <w:rFonts w:ascii="Avenir Next LT Pro Light" w:hAnsi="Avenir Next LT Pro Light"/>
          <w:color w:val="156082" w:themeColor="accent1"/>
          <w:sz w:val="20"/>
          <w:szCs w:val="20"/>
        </w:rPr>
      </w:pPr>
      <w:r w:rsidRPr="00642001">
        <w:rPr>
          <w:rFonts w:ascii="Avenir Next LT Pro Light" w:hAnsi="Avenir Next LT Pro Light"/>
          <w:b/>
          <w:bCs/>
          <w:color w:val="156082" w:themeColor="accent1"/>
          <w:sz w:val="20"/>
          <w:szCs w:val="20"/>
        </w:rPr>
        <w:t>Social Media</w:t>
      </w:r>
      <w:r w:rsidRPr="00642001">
        <w:rPr>
          <w:rFonts w:ascii="Avenir Next LT Pro Light" w:hAnsi="Avenir Next LT Pro Light"/>
          <w:color w:val="156082" w:themeColor="accent1"/>
          <w:sz w:val="20"/>
          <w:szCs w:val="20"/>
        </w:rPr>
        <w:t>: Club members, particularly those in a position of trust, must not engage in private communications with U18s through personal social media accounts. All communications should be transparent and include parents/guardians.</w:t>
      </w:r>
    </w:p>
    <w:p w14:paraId="50A0BF8E" w14:textId="72666BD2" w:rsidR="006557AB" w:rsidRPr="004477F2" w:rsidRDefault="003E291A" w:rsidP="004477F2">
      <w:pPr>
        <w:numPr>
          <w:ilvl w:val="0"/>
          <w:numId w:val="20"/>
        </w:numPr>
        <w:jc w:val="both"/>
        <w:rPr>
          <w:rFonts w:ascii="Avenir Next LT Pro Light" w:hAnsi="Avenir Next LT Pro Light"/>
          <w:color w:val="156082" w:themeColor="accent1"/>
          <w:sz w:val="20"/>
          <w:szCs w:val="20"/>
        </w:rPr>
      </w:pPr>
      <w:r w:rsidRPr="00642001">
        <w:rPr>
          <w:rFonts w:ascii="Avenir Next LT Pro Light" w:hAnsi="Avenir Next LT Pro Light"/>
          <w:color w:val="156082" w:themeColor="accent1"/>
          <w:sz w:val="20"/>
          <w:szCs w:val="20"/>
        </w:rPr>
        <w:t>Ensure that all communications are appropriate, transparent, and accessible to parents/guardians, avoiding any one-on-one communication without parental involvement.</w:t>
      </w:r>
    </w:p>
    <w:p w14:paraId="473586C8" w14:textId="77777777" w:rsidR="003350DE" w:rsidRPr="00642001" w:rsidRDefault="00A44F14" w:rsidP="000861EF">
      <w:pPr>
        <w:jc w:val="both"/>
        <w:rPr>
          <w:rFonts w:ascii="Avenir Next LT Pro Light" w:hAnsi="Avenir Next LT Pro Light"/>
          <w:color w:val="156082" w:themeColor="accent1"/>
          <w:sz w:val="20"/>
          <w:szCs w:val="20"/>
        </w:rPr>
      </w:pPr>
      <w:r w:rsidRPr="00642001">
        <w:rPr>
          <w:rFonts w:ascii="Avenir Next LT Pro Light" w:hAnsi="Avenir Next LT Pro Light"/>
          <w:b/>
          <w:bCs/>
          <w:color w:val="156082" w:themeColor="accent1"/>
          <w:sz w:val="20"/>
          <w:szCs w:val="20"/>
        </w:rPr>
        <w:t>6.2 Online Safety</w:t>
      </w:r>
      <w:r w:rsidR="003350DE" w:rsidRPr="00642001">
        <w:rPr>
          <w:rFonts w:ascii="Avenir Next LT Pro Light" w:hAnsi="Avenir Next LT Pro Light"/>
          <w:color w:val="156082" w:themeColor="accent1"/>
          <w:sz w:val="20"/>
          <w:szCs w:val="20"/>
        </w:rPr>
        <w:t xml:space="preserve"> </w:t>
      </w:r>
    </w:p>
    <w:p w14:paraId="0C10CB6C" w14:textId="1FBE465D" w:rsidR="00A44F14" w:rsidRPr="00642001" w:rsidRDefault="003350DE" w:rsidP="000861EF">
      <w:pPr>
        <w:jc w:val="both"/>
        <w:rPr>
          <w:rFonts w:ascii="Avenir Next LT Pro Light" w:hAnsi="Avenir Next LT Pro Light"/>
          <w:color w:val="156082" w:themeColor="accent1"/>
          <w:sz w:val="20"/>
          <w:szCs w:val="20"/>
        </w:rPr>
      </w:pPr>
      <w:r w:rsidRPr="00642001">
        <w:rPr>
          <w:rFonts w:ascii="Avenir Next LT Pro Light" w:hAnsi="Avenir Next LT Pro Light"/>
          <w:color w:val="156082" w:themeColor="accent1"/>
          <w:sz w:val="20"/>
          <w:szCs w:val="20"/>
        </w:rPr>
        <w:t>In the age of increasing digital interaction, the club must:</w:t>
      </w:r>
    </w:p>
    <w:p w14:paraId="679C63FA" w14:textId="77777777" w:rsidR="005F51DF" w:rsidRPr="00642001" w:rsidRDefault="00A44F14" w:rsidP="0040114D">
      <w:pPr>
        <w:numPr>
          <w:ilvl w:val="0"/>
          <w:numId w:val="7"/>
        </w:numPr>
        <w:jc w:val="both"/>
        <w:rPr>
          <w:rFonts w:ascii="Avenir Next LT Pro Light" w:hAnsi="Avenir Next LT Pro Light"/>
          <w:color w:val="156082" w:themeColor="accent1"/>
          <w:sz w:val="20"/>
          <w:szCs w:val="20"/>
        </w:rPr>
      </w:pPr>
      <w:r w:rsidRPr="00642001">
        <w:rPr>
          <w:rFonts w:ascii="Avenir Next LT Pro Light" w:hAnsi="Avenir Next LT Pro Light"/>
          <w:color w:val="156082" w:themeColor="accent1"/>
          <w:sz w:val="20"/>
          <w:szCs w:val="20"/>
        </w:rPr>
        <w:t>Ensure that privacy settings are appropriately configured on all social media platforms to protect young members.</w:t>
      </w:r>
      <w:r w:rsidR="005F51DF" w:rsidRPr="00642001">
        <w:rPr>
          <w:rFonts w:ascii="Avenir Next LT Pro Light" w:hAnsi="Avenir Next LT Pro Light"/>
          <w:color w:val="156082" w:themeColor="accent1"/>
          <w:sz w:val="20"/>
          <w:szCs w:val="20"/>
        </w:rPr>
        <w:t xml:space="preserve"> </w:t>
      </w:r>
    </w:p>
    <w:p w14:paraId="6F26A96A" w14:textId="77777777" w:rsidR="00734F69" w:rsidRPr="00642001" w:rsidRDefault="00734F69" w:rsidP="00734F69">
      <w:pPr>
        <w:numPr>
          <w:ilvl w:val="0"/>
          <w:numId w:val="7"/>
        </w:numPr>
        <w:jc w:val="both"/>
        <w:rPr>
          <w:rFonts w:ascii="Avenir Next LT Pro Light" w:hAnsi="Avenir Next LT Pro Light"/>
          <w:color w:val="156082" w:themeColor="accent1"/>
          <w:sz w:val="20"/>
          <w:szCs w:val="20"/>
        </w:rPr>
      </w:pPr>
      <w:r w:rsidRPr="00642001">
        <w:rPr>
          <w:rFonts w:ascii="Avenir Next LT Pro Light" w:hAnsi="Avenir Next LT Pro Light"/>
          <w:color w:val="156082" w:themeColor="accent1"/>
          <w:sz w:val="20"/>
          <w:szCs w:val="20"/>
        </w:rPr>
        <w:t>Video Conferencing: Any online meetings or training sessions involving young people should be conducted in a secure environment with appropriate safeguards. It is recommended that a second adult is present, and sessions should be recorded where possible.</w:t>
      </w:r>
    </w:p>
    <w:p w14:paraId="3174B6D0" w14:textId="6DE6FD06" w:rsidR="00001751" w:rsidRPr="00642001" w:rsidRDefault="003350DE" w:rsidP="000861EF">
      <w:pPr>
        <w:numPr>
          <w:ilvl w:val="0"/>
          <w:numId w:val="21"/>
        </w:numPr>
        <w:jc w:val="both"/>
        <w:rPr>
          <w:rFonts w:ascii="Avenir Next LT Pro Light" w:hAnsi="Avenir Next LT Pro Light"/>
          <w:color w:val="156082" w:themeColor="accent1"/>
          <w:sz w:val="20"/>
          <w:szCs w:val="20"/>
        </w:rPr>
      </w:pPr>
      <w:r w:rsidRPr="00642001">
        <w:rPr>
          <w:rFonts w:ascii="Avenir Next LT Pro Light" w:hAnsi="Avenir Next LT Pro Light"/>
          <w:color w:val="156082" w:themeColor="accent1"/>
          <w:sz w:val="20"/>
          <w:szCs w:val="20"/>
        </w:rPr>
        <w:t>Provide training to staff, volunteers, and members on online safety and the potential risks associated with digital platforms.</w:t>
      </w:r>
    </w:p>
    <w:p w14:paraId="628913E4" w14:textId="77777777" w:rsidR="00EA2F3C" w:rsidRDefault="00EA2F3C" w:rsidP="00EA2F3C">
      <w:pPr>
        <w:rPr>
          <w:rFonts w:ascii="Avenir Next LT Pro Light" w:hAnsi="Avenir Next LT Pro Light"/>
          <w:color w:val="156082" w:themeColor="accent1"/>
          <w:sz w:val="20"/>
          <w:szCs w:val="20"/>
        </w:rPr>
      </w:pPr>
    </w:p>
    <w:p w14:paraId="1852C319" w14:textId="0FA25AFB" w:rsidR="00986A7D" w:rsidRPr="00642001" w:rsidRDefault="00A44F14" w:rsidP="00EA2F3C">
      <w:pPr>
        <w:rPr>
          <w:rFonts w:ascii="Avenir Next LT Pro Light" w:hAnsi="Avenir Next LT Pro Light"/>
          <w:color w:val="156082" w:themeColor="accent1"/>
          <w:sz w:val="20"/>
          <w:szCs w:val="20"/>
        </w:rPr>
      </w:pPr>
      <w:r w:rsidRPr="00642001">
        <w:rPr>
          <w:rFonts w:ascii="Avenir Next LT Pro Light" w:hAnsi="Avenir Next LT Pro Light"/>
          <w:b/>
          <w:bCs/>
          <w:color w:val="156082" w:themeColor="accent1"/>
          <w:sz w:val="20"/>
          <w:szCs w:val="20"/>
        </w:rPr>
        <w:t>7. Supervision and Ratios</w:t>
      </w:r>
      <w:r w:rsidR="00986A7D" w:rsidRPr="00642001">
        <w:rPr>
          <w:rFonts w:ascii="Avenir Next LT Pro Light" w:hAnsi="Avenir Next LT Pro Light"/>
          <w:color w:val="156082" w:themeColor="accent1"/>
          <w:sz w:val="20"/>
          <w:szCs w:val="20"/>
        </w:rPr>
        <w:t xml:space="preserve"> </w:t>
      </w:r>
    </w:p>
    <w:p w14:paraId="11FF58DB" w14:textId="520D4A39" w:rsidR="00986A7D" w:rsidRPr="00642001" w:rsidRDefault="00986A7D" w:rsidP="000861EF">
      <w:pPr>
        <w:jc w:val="both"/>
        <w:rPr>
          <w:rFonts w:ascii="Avenir Next LT Pro Light" w:hAnsi="Avenir Next LT Pro Light"/>
          <w:color w:val="156082" w:themeColor="accent1"/>
          <w:sz w:val="20"/>
          <w:szCs w:val="20"/>
        </w:rPr>
      </w:pPr>
      <w:r w:rsidRPr="00642001">
        <w:rPr>
          <w:rFonts w:ascii="Avenir Next LT Pro Light" w:hAnsi="Avenir Next LT Pro Light"/>
          <w:color w:val="156082" w:themeColor="accent1"/>
          <w:sz w:val="20"/>
          <w:szCs w:val="20"/>
        </w:rPr>
        <w:t xml:space="preserve">The </w:t>
      </w:r>
      <w:proofErr w:type="spellStart"/>
      <w:r w:rsidRPr="00642001">
        <w:rPr>
          <w:rFonts w:ascii="Avenir Next LT Pro Light" w:hAnsi="Avenir Next LT Pro Light"/>
          <w:color w:val="156082" w:themeColor="accent1"/>
          <w:sz w:val="20"/>
          <w:szCs w:val="20"/>
        </w:rPr>
        <w:t>CoBHC</w:t>
      </w:r>
      <w:proofErr w:type="spellEnd"/>
      <w:r w:rsidRPr="00642001">
        <w:rPr>
          <w:rFonts w:ascii="Avenir Next LT Pro Light" w:hAnsi="Avenir Next LT Pro Light"/>
          <w:color w:val="156082" w:themeColor="accent1"/>
          <w:sz w:val="20"/>
          <w:szCs w:val="20"/>
        </w:rPr>
        <w:t xml:space="preserve"> will maintain strict supervision ratios as outlined by England Hockey. The club will:</w:t>
      </w:r>
    </w:p>
    <w:p w14:paraId="57FD2BF8" w14:textId="77777777" w:rsidR="00A44F14" w:rsidRPr="00642001" w:rsidRDefault="00A44F14" w:rsidP="0040114D">
      <w:pPr>
        <w:numPr>
          <w:ilvl w:val="0"/>
          <w:numId w:val="8"/>
        </w:numPr>
        <w:jc w:val="both"/>
        <w:rPr>
          <w:rFonts w:ascii="Avenir Next LT Pro Light" w:hAnsi="Avenir Next LT Pro Light"/>
          <w:color w:val="156082" w:themeColor="accent1"/>
          <w:sz w:val="20"/>
          <w:szCs w:val="20"/>
        </w:rPr>
      </w:pPr>
      <w:r w:rsidRPr="00642001">
        <w:rPr>
          <w:rFonts w:ascii="Avenir Next LT Pro Light" w:hAnsi="Avenir Next LT Pro Light"/>
          <w:color w:val="156082" w:themeColor="accent1"/>
          <w:sz w:val="20"/>
          <w:szCs w:val="20"/>
        </w:rPr>
        <w:t>Maintain the following adult-to-child ratios during club activities:</w:t>
      </w:r>
    </w:p>
    <w:p w14:paraId="268CB3DE" w14:textId="77777777" w:rsidR="00A44F14" w:rsidRPr="00642001" w:rsidRDefault="00A44F14" w:rsidP="0040114D">
      <w:pPr>
        <w:numPr>
          <w:ilvl w:val="1"/>
          <w:numId w:val="8"/>
        </w:numPr>
        <w:jc w:val="both"/>
        <w:rPr>
          <w:rFonts w:ascii="Avenir Next LT Pro Light" w:hAnsi="Avenir Next LT Pro Light"/>
          <w:color w:val="156082" w:themeColor="accent1"/>
          <w:sz w:val="20"/>
          <w:szCs w:val="20"/>
        </w:rPr>
      </w:pPr>
      <w:r w:rsidRPr="00642001">
        <w:rPr>
          <w:rFonts w:ascii="Avenir Next LT Pro Light" w:hAnsi="Avenir Next LT Pro Light"/>
          <w:color w:val="156082" w:themeColor="accent1"/>
          <w:sz w:val="20"/>
          <w:szCs w:val="20"/>
        </w:rPr>
        <w:t>1 adult to 6 children for those under 8 years old.</w:t>
      </w:r>
    </w:p>
    <w:p w14:paraId="7EDD1F44" w14:textId="77777777" w:rsidR="00A44F14" w:rsidRPr="00642001" w:rsidRDefault="00A44F14" w:rsidP="0040114D">
      <w:pPr>
        <w:numPr>
          <w:ilvl w:val="1"/>
          <w:numId w:val="8"/>
        </w:numPr>
        <w:jc w:val="both"/>
        <w:rPr>
          <w:rFonts w:ascii="Avenir Next LT Pro Light" w:hAnsi="Avenir Next LT Pro Light"/>
          <w:color w:val="156082" w:themeColor="accent1"/>
          <w:sz w:val="20"/>
          <w:szCs w:val="20"/>
        </w:rPr>
      </w:pPr>
      <w:r w:rsidRPr="00642001">
        <w:rPr>
          <w:rFonts w:ascii="Avenir Next LT Pro Light" w:hAnsi="Avenir Next LT Pro Light"/>
          <w:color w:val="156082" w:themeColor="accent1"/>
          <w:sz w:val="20"/>
          <w:szCs w:val="20"/>
        </w:rPr>
        <w:t>1 adult to 10 children for those aged 9-18 years.</w:t>
      </w:r>
    </w:p>
    <w:p w14:paraId="040568D2" w14:textId="77777777" w:rsidR="00A44F14" w:rsidRPr="00642001" w:rsidRDefault="00A44F14" w:rsidP="0040114D">
      <w:pPr>
        <w:numPr>
          <w:ilvl w:val="0"/>
          <w:numId w:val="8"/>
        </w:numPr>
        <w:jc w:val="both"/>
        <w:rPr>
          <w:rFonts w:ascii="Avenir Next LT Pro Light" w:hAnsi="Avenir Next LT Pro Light"/>
          <w:color w:val="156082" w:themeColor="accent1"/>
          <w:sz w:val="20"/>
          <w:szCs w:val="20"/>
        </w:rPr>
      </w:pPr>
      <w:r w:rsidRPr="00642001">
        <w:rPr>
          <w:rFonts w:ascii="Avenir Next LT Pro Light" w:hAnsi="Avenir Next LT Pro Light"/>
          <w:color w:val="156082" w:themeColor="accent1"/>
          <w:sz w:val="20"/>
          <w:szCs w:val="20"/>
        </w:rPr>
        <w:t>Ensure that no child is left unsupervised during club activities.</w:t>
      </w:r>
    </w:p>
    <w:p w14:paraId="069D2708" w14:textId="3417B2BC" w:rsidR="00986A7D" w:rsidRPr="00642001" w:rsidRDefault="00986A7D" w:rsidP="7DC9B6D9">
      <w:pPr>
        <w:numPr>
          <w:ilvl w:val="0"/>
          <w:numId w:val="22"/>
        </w:numPr>
        <w:jc w:val="both"/>
        <w:rPr>
          <w:rFonts w:ascii="Avenir Next LT Pro Light" w:hAnsi="Avenir Next LT Pro Light"/>
          <w:color w:val="156082" w:themeColor="accent1"/>
          <w:sz w:val="20"/>
          <w:szCs w:val="20"/>
        </w:rPr>
      </w:pPr>
      <w:r w:rsidRPr="00642001">
        <w:rPr>
          <w:rFonts w:ascii="Avenir Next LT Pro Light" w:hAnsi="Avenir Next LT Pro Light"/>
          <w:color w:val="156082" w:themeColor="accent1"/>
          <w:sz w:val="20"/>
          <w:szCs w:val="20"/>
        </w:rPr>
        <w:t>Regularly review supervision policies to ensure they meet the needs of all children, including those with additional vulnerabilities</w:t>
      </w:r>
      <w:r w:rsidR="004C0CF3" w:rsidRPr="00642001">
        <w:rPr>
          <w:rFonts w:ascii="Avenir Next LT Pro Light" w:hAnsi="Avenir Next LT Pro Light"/>
          <w:color w:val="156082" w:themeColor="accent1"/>
          <w:sz w:val="20"/>
          <w:szCs w:val="20"/>
        </w:rPr>
        <w:t>.</w:t>
      </w:r>
    </w:p>
    <w:p w14:paraId="3F8F6BA7" w14:textId="5784994C" w:rsidR="7DC9B6D9" w:rsidRPr="00642001" w:rsidRDefault="7DC9B6D9" w:rsidP="7DC9B6D9">
      <w:pPr>
        <w:ind w:left="720"/>
        <w:jc w:val="both"/>
        <w:rPr>
          <w:rFonts w:ascii="Avenir Next LT Pro Light" w:hAnsi="Avenir Next LT Pro Light"/>
          <w:color w:val="156082" w:themeColor="accent1"/>
          <w:sz w:val="20"/>
          <w:szCs w:val="20"/>
        </w:rPr>
      </w:pPr>
    </w:p>
    <w:p w14:paraId="0D509ACA" w14:textId="60C95F89" w:rsidR="7DC9B6D9" w:rsidRPr="00642001" w:rsidRDefault="00A44F14" w:rsidP="00EA2F3C">
      <w:pPr>
        <w:jc w:val="both"/>
        <w:rPr>
          <w:rFonts w:ascii="Avenir Next LT Pro Light" w:hAnsi="Avenir Next LT Pro Light"/>
          <w:b/>
          <w:bCs/>
          <w:color w:val="156082" w:themeColor="accent1"/>
          <w:sz w:val="20"/>
          <w:szCs w:val="20"/>
        </w:rPr>
      </w:pPr>
      <w:r w:rsidRPr="00642001">
        <w:rPr>
          <w:rFonts w:ascii="Avenir Next LT Pro Light" w:hAnsi="Avenir Next LT Pro Light"/>
          <w:b/>
          <w:bCs/>
          <w:color w:val="156082" w:themeColor="accent1"/>
          <w:sz w:val="20"/>
          <w:szCs w:val="20"/>
        </w:rPr>
        <w:t>8. Safeguarding in Specific Contexts</w:t>
      </w:r>
    </w:p>
    <w:p w14:paraId="67B5F39A" w14:textId="77777777" w:rsidR="00467B6C" w:rsidRPr="00642001" w:rsidRDefault="00A44F14" w:rsidP="000861EF">
      <w:pPr>
        <w:jc w:val="both"/>
        <w:rPr>
          <w:rFonts w:ascii="Avenir Next LT Pro Light" w:hAnsi="Avenir Next LT Pro Light"/>
          <w:color w:val="156082" w:themeColor="accent1"/>
          <w:sz w:val="20"/>
          <w:szCs w:val="20"/>
        </w:rPr>
      </w:pPr>
      <w:r w:rsidRPr="00642001">
        <w:rPr>
          <w:rFonts w:ascii="Avenir Next LT Pro Light" w:hAnsi="Avenir Next LT Pro Light"/>
          <w:b/>
          <w:bCs/>
          <w:color w:val="156082" w:themeColor="accent1"/>
          <w:sz w:val="20"/>
          <w:szCs w:val="20"/>
        </w:rPr>
        <w:t>8.1 Changing Rooms</w:t>
      </w:r>
      <w:r w:rsidR="00467B6C" w:rsidRPr="00642001">
        <w:rPr>
          <w:rFonts w:ascii="Avenir Next LT Pro Light" w:hAnsi="Avenir Next LT Pro Light"/>
          <w:color w:val="156082" w:themeColor="accent1"/>
          <w:sz w:val="20"/>
          <w:szCs w:val="20"/>
        </w:rPr>
        <w:t xml:space="preserve"> </w:t>
      </w:r>
    </w:p>
    <w:p w14:paraId="46147E15" w14:textId="073F4AC6" w:rsidR="00A44F14" w:rsidRPr="00642001" w:rsidRDefault="00467B6C" w:rsidP="000861EF">
      <w:pPr>
        <w:jc w:val="both"/>
        <w:rPr>
          <w:rFonts w:ascii="Avenir Next LT Pro Light" w:hAnsi="Avenir Next LT Pro Light"/>
          <w:color w:val="156082" w:themeColor="accent1"/>
          <w:sz w:val="20"/>
          <w:szCs w:val="20"/>
        </w:rPr>
      </w:pPr>
      <w:r w:rsidRPr="00642001">
        <w:rPr>
          <w:rFonts w:ascii="Avenir Next LT Pro Light" w:hAnsi="Avenir Next LT Pro Light"/>
          <w:color w:val="156082" w:themeColor="accent1"/>
          <w:sz w:val="20"/>
          <w:szCs w:val="20"/>
        </w:rPr>
        <w:t>The club recognises the importance of privacy and safety in changing rooms. To this end:</w:t>
      </w:r>
    </w:p>
    <w:p w14:paraId="1B35CB04" w14:textId="77777777" w:rsidR="00A44F14" w:rsidRPr="00642001" w:rsidRDefault="00A44F14" w:rsidP="0040114D">
      <w:pPr>
        <w:numPr>
          <w:ilvl w:val="0"/>
          <w:numId w:val="9"/>
        </w:numPr>
        <w:jc w:val="both"/>
        <w:rPr>
          <w:rFonts w:ascii="Avenir Next LT Pro Light" w:hAnsi="Avenir Next LT Pro Light"/>
          <w:color w:val="156082" w:themeColor="accent1"/>
          <w:sz w:val="20"/>
          <w:szCs w:val="20"/>
        </w:rPr>
      </w:pPr>
      <w:r w:rsidRPr="00642001">
        <w:rPr>
          <w:rFonts w:ascii="Avenir Next LT Pro Light" w:hAnsi="Avenir Next LT Pro Light"/>
          <w:color w:val="156082" w:themeColor="accent1"/>
          <w:sz w:val="20"/>
          <w:szCs w:val="20"/>
        </w:rPr>
        <w:t>Two adults must be present when supervising children in changing rooms.</w:t>
      </w:r>
    </w:p>
    <w:p w14:paraId="3292E7C2" w14:textId="3C4933BD" w:rsidR="7DC9B6D9" w:rsidRPr="00EA2F3C" w:rsidRDefault="00BA16C8" w:rsidP="00EA2F3C">
      <w:pPr>
        <w:numPr>
          <w:ilvl w:val="0"/>
          <w:numId w:val="9"/>
        </w:numPr>
        <w:jc w:val="both"/>
        <w:rPr>
          <w:rFonts w:ascii="Avenir Next LT Pro Light" w:hAnsi="Avenir Next LT Pro Light"/>
          <w:color w:val="156082" w:themeColor="accent1"/>
          <w:sz w:val="20"/>
          <w:szCs w:val="20"/>
        </w:rPr>
      </w:pPr>
      <w:r w:rsidRPr="00642001">
        <w:rPr>
          <w:rFonts w:ascii="Avenir Next LT Pro Light" w:hAnsi="Avenir Next LT Pro Light"/>
          <w:color w:val="156082" w:themeColor="accent1"/>
          <w:sz w:val="20"/>
          <w:szCs w:val="20"/>
        </w:rPr>
        <w:t>Separate changing facilities should be provided wherever possible, and privacy must be prioritised for all children.</w:t>
      </w:r>
    </w:p>
    <w:p w14:paraId="3E243B2E" w14:textId="77777777" w:rsidR="00E95EF6" w:rsidRPr="00642001" w:rsidRDefault="00E95EF6" w:rsidP="000861EF">
      <w:pPr>
        <w:jc w:val="both"/>
        <w:rPr>
          <w:rFonts w:ascii="Avenir Next LT Pro Light" w:hAnsi="Avenir Next LT Pro Light"/>
          <w:b/>
          <w:bCs/>
          <w:color w:val="156082" w:themeColor="accent1"/>
          <w:sz w:val="20"/>
          <w:szCs w:val="20"/>
        </w:rPr>
      </w:pPr>
      <w:r w:rsidRPr="00642001">
        <w:rPr>
          <w:rFonts w:ascii="Avenir Next LT Pro Light" w:hAnsi="Avenir Next LT Pro Light"/>
          <w:b/>
          <w:bCs/>
          <w:color w:val="156082" w:themeColor="accent1"/>
          <w:sz w:val="20"/>
          <w:szCs w:val="20"/>
        </w:rPr>
        <w:t>8.2 Travel and Overnight Stays</w:t>
      </w:r>
    </w:p>
    <w:p w14:paraId="0EFF167A" w14:textId="77777777" w:rsidR="00E95EF6" w:rsidRPr="00642001" w:rsidRDefault="00E95EF6" w:rsidP="000861EF">
      <w:pPr>
        <w:jc w:val="both"/>
        <w:rPr>
          <w:rFonts w:ascii="Avenir Next LT Pro Light" w:hAnsi="Avenir Next LT Pro Light"/>
          <w:color w:val="156082" w:themeColor="accent1"/>
          <w:sz w:val="20"/>
          <w:szCs w:val="20"/>
        </w:rPr>
      </w:pPr>
      <w:r w:rsidRPr="00642001">
        <w:rPr>
          <w:rFonts w:ascii="Avenir Next LT Pro Light" w:hAnsi="Avenir Next LT Pro Light"/>
          <w:color w:val="156082" w:themeColor="accent1"/>
          <w:sz w:val="20"/>
          <w:szCs w:val="20"/>
        </w:rPr>
        <w:t xml:space="preserve">Travel and overnight stays require additional safeguarding measures. The </w:t>
      </w:r>
      <w:proofErr w:type="spellStart"/>
      <w:r w:rsidRPr="00642001">
        <w:rPr>
          <w:rFonts w:ascii="Avenir Next LT Pro Light" w:hAnsi="Avenir Next LT Pro Light"/>
          <w:color w:val="156082" w:themeColor="accent1"/>
          <w:sz w:val="20"/>
          <w:szCs w:val="20"/>
        </w:rPr>
        <w:t>CoBHC</w:t>
      </w:r>
      <w:proofErr w:type="spellEnd"/>
      <w:r w:rsidRPr="00642001">
        <w:rPr>
          <w:rFonts w:ascii="Avenir Next LT Pro Light" w:hAnsi="Avenir Next LT Pro Light"/>
          <w:color w:val="156082" w:themeColor="accent1"/>
          <w:sz w:val="20"/>
          <w:szCs w:val="20"/>
        </w:rPr>
        <w:t xml:space="preserve"> will:</w:t>
      </w:r>
    </w:p>
    <w:p w14:paraId="6B0DF3B9" w14:textId="77777777" w:rsidR="00E95EF6" w:rsidRPr="00642001" w:rsidRDefault="00E95EF6" w:rsidP="0040114D">
      <w:pPr>
        <w:numPr>
          <w:ilvl w:val="0"/>
          <w:numId w:val="23"/>
        </w:numPr>
        <w:jc w:val="both"/>
        <w:rPr>
          <w:rFonts w:ascii="Avenir Next LT Pro Light" w:hAnsi="Avenir Next LT Pro Light"/>
          <w:color w:val="156082" w:themeColor="accent1"/>
          <w:sz w:val="20"/>
          <w:szCs w:val="20"/>
        </w:rPr>
      </w:pPr>
      <w:r w:rsidRPr="00642001">
        <w:rPr>
          <w:rFonts w:ascii="Avenir Next LT Pro Light" w:hAnsi="Avenir Next LT Pro Light"/>
          <w:color w:val="156082" w:themeColor="accent1"/>
          <w:sz w:val="20"/>
          <w:szCs w:val="20"/>
        </w:rPr>
        <w:t>Obtain written parental consent for all travel and overnight stays.</w:t>
      </w:r>
    </w:p>
    <w:p w14:paraId="6BA0013F" w14:textId="77777777" w:rsidR="00BA16C8" w:rsidRPr="00642001" w:rsidRDefault="00BA16C8" w:rsidP="0040114D">
      <w:pPr>
        <w:numPr>
          <w:ilvl w:val="0"/>
          <w:numId w:val="23"/>
        </w:numPr>
        <w:jc w:val="both"/>
        <w:rPr>
          <w:rFonts w:ascii="Avenir Next LT Pro Light" w:hAnsi="Avenir Next LT Pro Light"/>
          <w:color w:val="156082" w:themeColor="accent1"/>
          <w:sz w:val="20"/>
          <w:szCs w:val="20"/>
        </w:rPr>
      </w:pPr>
      <w:r w:rsidRPr="00642001">
        <w:rPr>
          <w:rFonts w:ascii="Avenir Next LT Pro Light" w:hAnsi="Avenir Next LT Pro Light"/>
          <w:color w:val="156082" w:themeColor="accent1"/>
          <w:sz w:val="20"/>
          <w:szCs w:val="20"/>
        </w:rPr>
        <w:t>Provide clear guidelines to parents and guardians regarding the supervision and accommodation arrangements during such events.</w:t>
      </w:r>
    </w:p>
    <w:p w14:paraId="0EFA5F78" w14:textId="77777777" w:rsidR="00BA16C8" w:rsidRPr="00642001" w:rsidRDefault="00BA16C8" w:rsidP="0040114D">
      <w:pPr>
        <w:numPr>
          <w:ilvl w:val="0"/>
          <w:numId w:val="23"/>
        </w:numPr>
        <w:jc w:val="both"/>
        <w:rPr>
          <w:rFonts w:ascii="Avenir Next LT Pro Light" w:hAnsi="Avenir Next LT Pro Light"/>
          <w:color w:val="156082" w:themeColor="accent1"/>
          <w:sz w:val="20"/>
          <w:szCs w:val="20"/>
        </w:rPr>
      </w:pPr>
      <w:r w:rsidRPr="00642001">
        <w:rPr>
          <w:rFonts w:ascii="Avenir Next LT Pro Light" w:hAnsi="Avenir Next LT Pro Light"/>
          <w:color w:val="156082" w:themeColor="accent1"/>
          <w:sz w:val="20"/>
          <w:szCs w:val="20"/>
        </w:rPr>
        <w:t>Maintain appropriate adult-to-child ratios and ensure separate sleeping arrangements for adults and children.</w:t>
      </w:r>
    </w:p>
    <w:p w14:paraId="5057C796" w14:textId="5DDAA04A" w:rsidR="7DC9B6D9" w:rsidRPr="00EA2F3C" w:rsidRDefault="00E95EF6" w:rsidP="00843C90">
      <w:pPr>
        <w:numPr>
          <w:ilvl w:val="0"/>
          <w:numId w:val="23"/>
        </w:numPr>
        <w:jc w:val="both"/>
        <w:rPr>
          <w:rFonts w:ascii="Avenir Next LT Pro Light" w:eastAsiaTheme="minorEastAsia" w:hAnsi="Avenir Next LT Pro Light"/>
          <w:color w:val="156082" w:themeColor="accent1"/>
          <w:sz w:val="20"/>
          <w:szCs w:val="20"/>
        </w:rPr>
      </w:pPr>
      <w:r w:rsidRPr="00EA2F3C">
        <w:rPr>
          <w:rFonts w:ascii="Avenir Next LT Pro Light" w:hAnsi="Avenir Next LT Pro Light"/>
          <w:color w:val="156082" w:themeColor="accent1"/>
          <w:sz w:val="20"/>
          <w:szCs w:val="20"/>
        </w:rPr>
        <w:t>Ensure that all adults involved in overnight stays are fully vetted and trained in safeguarding procedures.</w:t>
      </w:r>
    </w:p>
    <w:p w14:paraId="0B441AAE" w14:textId="0039AF0F" w:rsidR="007126DB" w:rsidRPr="00642001" w:rsidRDefault="007126DB" w:rsidP="7DC9B6D9">
      <w:pPr>
        <w:jc w:val="both"/>
        <w:rPr>
          <w:rFonts w:ascii="Avenir Next LT Pro Light" w:eastAsiaTheme="minorEastAsia" w:hAnsi="Avenir Next LT Pro Light"/>
          <w:color w:val="156082" w:themeColor="accent1"/>
          <w:sz w:val="20"/>
          <w:szCs w:val="20"/>
        </w:rPr>
      </w:pPr>
      <w:r w:rsidRPr="00642001">
        <w:rPr>
          <w:rFonts w:ascii="Avenir Next LT Pro Light" w:eastAsiaTheme="minorEastAsia" w:hAnsi="Avenir Next LT Pro Light"/>
          <w:color w:val="156082" w:themeColor="accent1"/>
          <w:sz w:val="20"/>
          <w:szCs w:val="20"/>
        </w:rPr>
        <w:t>Travelling to fixtures</w:t>
      </w:r>
      <w:r w:rsidR="001B387A" w:rsidRPr="00642001">
        <w:rPr>
          <w:rFonts w:ascii="Avenir Next LT Pro Light" w:eastAsiaTheme="minorEastAsia" w:hAnsi="Avenir Next LT Pro Light"/>
          <w:color w:val="156082" w:themeColor="accent1"/>
          <w:sz w:val="20"/>
          <w:szCs w:val="20"/>
        </w:rPr>
        <w:t xml:space="preserve">: </w:t>
      </w:r>
    </w:p>
    <w:p w14:paraId="4E27DC29" w14:textId="4F3E43CF" w:rsidR="0EF05BE0" w:rsidRPr="00642001" w:rsidRDefault="0EF05BE0" w:rsidP="7DC9B6D9">
      <w:pPr>
        <w:numPr>
          <w:ilvl w:val="0"/>
          <w:numId w:val="23"/>
        </w:numPr>
        <w:jc w:val="both"/>
        <w:rPr>
          <w:rFonts w:ascii="Avenir Next LT Pro Light" w:eastAsiaTheme="minorEastAsia" w:hAnsi="Avenir Next LT Pro Light"/>
          <w:color w:val="156082" w:themeColor="accent1"/>
          <w:sz w:val="20"/>
          <w:szCs w:val="20"/>
        </w:rPr>
      </w:pPr>
      <w:r w:rsidRPr="00642001">
        <w:rPr>
          <w:rFonts w:ascii="Avenir Next LT Pro Light" w:eastAsiaTheme="minorEastAsia" w:hAnsi="Avenir Next LT Pro Light"/>
          <w:color w:val="156082" w:themeColor="accent1"/>
          <w:sz w:val="20"/>
          <w:szCs w:val="20"/>
        </w:rPr>
        <w:t>Private cars should not be used to transport young players by coaches, volunteers, team manager</w:t>
      </w:r>
      <w:r w:rsidR="008A16CF">
        <w:rPr>
          <w:rFonts w:ascii="Avenir Next LT Pro Light" w:eastAsiaTheme="minorEastAsia" w:hAnsi="Avenir Next LT Pro Light"/>
          <w:color w:val="156082" w:themeColor="accent1"/>
          <w:sz w:val="20"/>
          <w:szCs w:val="20"/>
        </w:rPr>
        <w:t xml:space="preserve">s, fellow </w:t>
      </w:r>
      <w:r w:rsidR="00864319">
        <w:rPr>
          <w:rFonts w:ascii="Avenir Next LT Pro Light" w:eastAsiaTheme="minorEastAsia" w:hAnsi="Avenir Next LT Pro Light"/>
          <w:color w:val="156082" w:themeColor="accent1"/>
          <w:sz w:val="20"/>
          <w:szCs w:val="20"/>
        </w:rPr>
        <w:t>players</w:t>
      </w:r>
      <w:r w:rsidRPr="00642001">
        <w:rPr>
          <w:rFonts w:ascii="Avenir Next LT Pro Light" w:eastAsiaTheme="minorEastAsia" w:hAnsi="Avenir Next LT Pro Light"/>
          <w:color w:val="156082" w:themeColor="accent1"/>
          <w:sz w:val="20"/>
          <w:szCs w:val="20"/>
        </w:rPr>
        <w:t xml:space="preserve">, or umpires unless </w:t>
      </w:r>
      <w:proofErr w:type="gramStart"/>
      <w:r w:rsidRPr="00642001">
        <w:rPr>
          <w:rFonts w:ascii="Avenir Next LT Pro Light" w:eastAsiaTheme="minorEastAsia" w:hAnsi="Avenir Next LT Pro Light"/>
          <w:color w:val="156082" w:themeColor="accent1"/>
          <w:sz w:val="20"/>
          <w:szCs w:val="20"/>
        </w:rPr>
        <w:t>absolutely necessary</w:t>
      </w:r>
      <w:proofErr w:type="gramEnd"/>
      <w:r w:rsidRPr="00642001">
        <w:rPr>
          <w:rFonts w:ascii="Avenir Next LT Pro Light" w:eastAsiaTheme="minorEastAsia" w:hAnsi="Avenir Next LT Pro Light"/>
          <w:color w:val="156082" w:themeColor="accent1"/>
          <w:sz w:val="20"/>
          <w:szCs w:val="20"/>
        </w:rPr>
        <w:t>. If no alternative exists, the following must be adhered to:</w:t>
      </w:r>
    </w:p>
    <w:p w14:paraId="0027DBB6" w14:textId="60DAF3DC" w:rsidR="0EF05BE0" w:rsidRPr="00642001" w:rsidRDefault="0EF05BE0" w:rsidP="7DC9B6D9">
      <w:pPr>
        <w:pStyle w:val="ListParagraph"/>
        <w:numPr>
          <w:ilvl w:val="1"/>
          <w:numId w:val="23"/>
        </w:numPr>
        <w:spacing w:after="0"/>
        <w:jc w:val="both"/>
        <w:rPr>
          <w:rFonts w:ascii="Avenir Next LT Pro Light" w:eastAsiaTheme="minorEastAsia" w:hAnsi="Avenir Next LT Pro Light"/>
          <w:color w:val="156082" w:themeColor="accent1"/>
          <w:sz w:val="20"/>
          <w:szCs w:val="20"/>
        </w:rPr>
      </w:pPr>
      <w:r w:rsidRPr="00642001">
        <w:rPr>
          <w:rFonts w:ascii="Avenir Next LT Pro Light" w:eastAsiaTheme="minorEastAsia" w:hAnsi="Avenir Next LT Pro Light"/>
          <w:color w:val="156082" w:themeColor="accent1"/>
          <w:sz w:val="20"/>
          <w:szCs w:val="20"/>
        </w:rPr>
        <w:t>Ensure passenger safety, roadworthiness, valid licence, and insurance.</w:t>
      </w:r>
    </w:p>
    <w:p w14:paraId="71533972" w14:textId="3A855229" w:rsidR="0893787E" w:rsidRPr="00642001" w:rsidRDefault="0893787E" w:rsidP="7DC9B6D9">
      <w:pPr>
        <w:pStyle w:val="ListParagraph"/>
        <w:numPr>
          <w:ilvl w:val="1"/>
          <w:numId w:val="23"/>
        </w:numPr>
        <w:spacing w:after="0"/>
        <w:jc w:val="both"/>
        <w:rPr>
          <w:rFonts w:ascii="Avenir Next LT Pro Light" w:eastAsiaTheme="minorEastAsia" w:hAnsi="Avenir Next LT Pro Light"/>
          <w:color w:val="156082" w:themeColor="accent1"/>
          <w:sz w:val="20"/>
          <w:szCs w:val="20"/>
        </w:rPr>
      </w:pPr>
      <w:r w:rsidRPr="00642001">
        <w:rPr>
          <w:rFonts w:ascii="Avenir Next LT Pro Light" w:eastAsiaTheme="minorEastAsia" w:hAnsi="Avenir Next LT Pro Light"/>
          <w:color w:val="156082" w:themeColor="accent1"/>
          <w:sz w:val="20"/>
          <w:szCs w:val="20"/>
        </w:rPr>
        <w:t>Always use appropriate child car seats and seat belts</w:t>
      </w:r>
      <w:r w:rsidR="0EF05BE0" w:rsidRPr="00642001">
        <w:rPr>
          <w:rFonts w:ascii="Avenir Next LT Pro Light" w:eastAsiaTheme="minorEastAsia" w:hAnsi="Avenir Next LT Pro Light"/>
          <w:color w:val="156082" w:themeColor="accent1"/>
          <w:sz w:val="20"/>
          <w:szCs w:val="20"/>
        </w:rPr>
        <w:t>.</w:t>
      </w:r>
    </w:p>
    <w:p w14:paraId="75A3BAF2" w14:textId="6AA9FC64" w:rsidR="0EF05BE0" w:rsidRPr="00642001" w:rsidRDefault="0EF05BE0" w:rsidP="7DC9B6D9">
      <w:pPr>
        <w:pStyle w:val="ListParagraph"/>
        <w:numPr>
          <w:ilvl w:val="1"/>
          <w:numId w:val="23"/>
        </w:numPr>
        <w:spacing w:after="0"/>
        <w:jc w:val="both"/>
        <w:rPr>
          <w:rFonts w:ascii="Avenir Next LT Pro Light" w:eastAsiaTheme="minorEastAsia" w:hAnsi="Avenir Next LT Pro Light"/>
          <w:color w:val="156082" w:themeColor="accent1"/>
          <w:sz w:val="20"/>
          <w:szCs w:val="20"/>
        </w:rPr>
      </w:pPr>
      <w:r w:rsidRPr="00642001">
        <w:rPr>
          <w:rFonts w:ascii="Avenir Next LT Pro Light" w:eastAsiaTheme="minorEastAsia" w:hAnsi="Avenir Next LT Pro Light"/>
          <w:color w:val="156082" w:themeColor="accent1"/>
          <w:sz w:val="20"/>
          <w:szCs w:val="20"/>
        </w:rPr>
        <w:t>Comply with legal obligations when transporting young players.</w:t>
      </w:r>
    </w:p>
    <w:p w14:paraId="5F0F884C" w14:textId="022A1D2A" w:rsidR="0EF05BE0" w:rsidRPr="00642001" w:rsidRDefault="0EF05BE0" w:rsidP="7DC9B6D9">
      <w:pPr>
        <w:pStyle w:val="ListParagraph"/>
        <w:numPr>
          <w:ilvl w:val="1"/>
          <w:numId w:val="23"/>
        </w:numPr>
        <w:spacing w:after="0"/>
        <w:jc w:val="both"/>
        <w:rPr>
          <w:rFonts w:ascii="Avenir Next LT Pro Light" w:eastAsiaTheme="minorEastAsia" w:hAnsi="Avenir Next LT Pro Light"/>
          <w:color w:val="156082" w:themeColor="accent1"/>
          <w:sz w:val="20"/>
          <w:szCs w:val="20"/>
        </w:rPr>
      </w:pPr>
      <w:r w:rsidRPr="00642001">
        <w:rPr>
          <w:rFonts w:ascii="Avenir Next LT Pro Light" w:eastAsiaTheme="minorEastAsia" w:hAnsi="Avenir Next LT Pro Light"/>
          <w:color w:val="156082" w:themeColor="accent1"/>
          <w:sz w:val="20"/>
          <w:szCs w:val="20"/>
        </w:rPr>
        <w:t xml:space="preserve">Obtain </w:t>
      </w:r>
      <w:r w:rsidR="00A74384">
        <w:rPr>
          <w:rFonts w:ascii="Avenir Next LT Pro Light" w:eastAsiaTheme="minorEastAsia" w:hAnsi="Avenir Next LT Pro Light"/>
          <w:color w:val="156082" w:themeColor="accent1"/>
          <w:sz w:val="20"/>
          <w:szCs w:val="20"/>
        </w:rPr>
        <w:t>written consent (text message/email)</w:t>
      </w:r>
      <w:r w:rsidRPr="00642001">
        <w:rPr>
          <w:rFonts w:ascii="Avenir Next LT Pro Light" w:eastAsiaTheme="minorEastAsia" w:hAnsi="Avenir Next LT Pro Light"/>
          <w:color w:val="156082" w:themeColor="accent1"/>
          <w:sz w:val="20"/>
          <w:szCs w:val="20"/>
        </w:rPr>
        <w:t xml:space="preserve"> from parents/guardians.</w:t>
      </w:r>
    </w:p>
    <w:p w14:paraId="7EDE4448" w14:textId="0495916E" w:rsidR="0EF05BE0" w:rsidRPr="00642001" w:rsidRDefault="0EF05BE0" w:rsidP="7DC9B6D9">
      <w:pPr>
        <w:pStyle w:val="ListParagraph"/>
        <w:numPr>
          <w:ilvl w:val="1"/>
          <w:numId w:val="23"/>
        </w:numPr>
        <w:spacing w:after="0"/>
        <w:jc w:val="both"/>
        <w:rPr>
          <w:rFonts w:ascii="Avenir Next LT Pro Light" w:eastAsiaTheme="minorEastAsia" w:hAnsi="Avenir Next LT Pro Light"/>
          <w:color w:val="156082" w:themeColor="accent1"/>
          <w:sz w:val="20"/>
          <w:szCs w:val="20"/>
        </w:rPr>
      </w:pPr>
      <w:r w:rsidRPr="00642001">
        <w:rPr>
          <w:rFonts w:ascii="Avenir Next LT Pro Light" w:eastAsiaTheme="minorEastAsia" w:hAnsi="Avenir Next LT Pro Light"/>
          <w:color w:val="156082" w:themeColor="accent1"/>
          <w:sz w:val="20"/>
          <w:szCs w:val="20"/>
        </w:rPr>
        <w:t>Provide clear departure and arrival times to parents/guardians.</w:t>
      </w:r>
    </w:p>
    <w:p w14:paraId="6FDE7A57" w14:textId="1A31844C" w:rsidR="0EF05BE0" w:rsidRPr="00642001" w:rsidRDefault="0EF05BE0" w:rsidP="7DC9B6D9">
      <w:pPr>
        <w:pStyle w:val="ListParagraph"/>
        <w:numPr>
          <w:ilvl w:val="1"/>
          <w:numId w:val="23"/>
        </w:numPr>
        <w:spacing w:after="0"/>
        <w:jc w:val="both"/>
        <w:rPr>
          <w:rFonts w:ascii="Avenir Next LT Pro Light" w:eastAsiaTheme="minorEastAsia" w:hAnsi="Avenir Next LT Pro Light"/>
          <w:color w:val="156082" w:themeColor="accent1"/>
          <w:sz w:val="20"/>
          <w:szCs w:val="20"/>
        </w:rPr>
      </w:pPr>
      <w:r w:rsidRPr="00642001">
        <w:rPr>
          <w:rFonts w:ascii="Avenir Next LT Pro Light" w:eastAsiaTheme="minorEastAsia" w:hAnsi="Avenir Next LT Pro Light"/>
          <w:color w:val="156082" w:themeColor="accent1"/>
          <w:sz w:val="20"/>
          <w:szCs w:val="20"/>
        </w:rPr>
        <w:t>Never be alone with a young player in the car; if unavoidable, the young player must sit in the back.</w:t>
      </w:r>
    </w:p>
    <w:p w14:paraId="4F19D0D4" w14:textId="77777777" w:rsidR="00070DAB" w:rsidRPr="00642001" w:rsidRDefault="00070DAB" w:rsidP="00EA2F3C">
      <w:pPr>
        <w:jc w:val="both"/>
        <w:rPr>
          <w:rFonts w:ascii="Avenir Next LT Pro Light" w:hAnsi="Avenir Next LT Pro Light"/>
          <w:color w:val="156082" w:themeColor="accent1"/>
          <w:sz w:val="20"/>
          <w:szCs w:val="20"/>
        </w:rPr>
      </w:pPr>
    </w:p>
    <w:p w14:paraId="169085F0" w14:textId="77777777" w:rsidR="00A44F14" w:rsidRPr="00642001" w:rsidRDefault="00A44F14" w:rsidP="000861EF">
      <w:pPr>
        <w:jc w:val="both"/>
        <w:rPr>
          <w:rFonts w:ascii="Avenir Next LT Pro Light" w:hAnsi="Avenir Next LT Pro Light"/>
          <w:b/>
          <w:bCs/>
          <w:color w:val="156082" w:themeColor="accent1"/>
          <w:sz w:val="20"/>
          <w:szCs w:val="20"/>
        </w:rPr>
      </w:pPr>
      <w:r w:rsidRPr="00642001">
        <w:rPr>
          <w:rFonts w:ascii="Avenir Next LT Pro Light" w:hAnsi="Avenir Next LT Pro Light"/>
          <w:b/>
          <w:bCs/>
          <w:color w:val="156082" w:themeColor="accent1"/>
          <w:sz w:val="20"/>
          <w:szCs w:val="20"/>
        </w:rPr>
        <w:t>9. Additional Vulnerabilities</w:t>
      </w:r>
    </w:p>
    <w:p w14:paraId="6BDBD64B" w14:textId="3A3C7D84" w:rsidR="00CE39E0" w:rsidRPr="00642001" w:rsidRDefault="00A76B0A" w:rsidP="000861EF">
      <w:pPr>
        <w:jc w:val="both"/>
        <w:rPr>
          <w:rFonts w:ascii="Avenir Next LT Pro Light" w:hAnsi="Avenir Next LT Pro Light"/>
          <w:color w:val="156082" w:themeColor="accent1"/>
          <w:sz w:val="20"/>
          <w:szCs w:val="20"/>
        </w:rPr>
      </w:pPr>
      <w:proofErr w:type="spellStart"/>
      <w:r w:rsidRPr="00642001">
        <w:rPr>
          <w:rFonts w:ascii="Avenir Next LT Pro Light" w:hAnsi="Avenir Next LT Pro Light"/>
          <w:color w:val="156082" w:themeColor="accent1"/>
          <w:sz w:val="20"/>
          <w:szCs w:val="20"/>
        </w:rPr>
        <w:t>CoBHC</w:t>
      </w:r>
      <w:proofErr w:type="spellEnd"/>
      <w:r w:rsidRPr="00642001">
        <w:rPr>
          <w:rFonts w:ascii="Avenir Next LT Pro Light" w:hAnsi="Avenir Next LT Pro Light"/>
          <w:color w:val="156082" w:themeColor="accent1"/>
          <w:sz w:val="20"/>
          <w:szCs w:val="20"/>
        </w:rPr>
        <w:t xml:space="preserve"> recognises that some children may be more vulnerable to harm and is committed to supporting</w:t>
      </w:r>
      <w:r w:rsidR="00CE39E0" w:rsidRPr="00642001">
        <w:rPr>
          <w:rFonts w:ascii="Avenir Next LT Pro Light" w:hAnsi="Avenir Next LT Pro Light"/>
          <w:color w:val="156082" w:themeColor="accent1"/>
          <w:sz w:val="20"/>
          <w:szCs w:val="20"/>
        </w:rPr>
        <w:t xml:space="preserve"> children with additional vulnerabilities, such as those with disabilities, those who identify as LGBT+, or those from minority ethnic backgrounds:</w:t>
      </w:r>
    </w:p>
    <w:p w14:paraId="03BDC274" w14:textId="77777777" w:rsidR="00CE39E0" w:rsidRPr="00642001" w:rsidRDefault="00CE39E0" w:rsidP="00CE39E0">
      <w:pPr>
        <w:numPr>
          <w:ilvl w:val="0"/>
          <w:numId w:val="27"/>
        </w:numPr>
        <w:jc w:val="both"/>
        <w:rPr>
          <w:rFonts w:ascii="Avenir Next LT Pro Light" w:hAnsi="Avenir Next LT Pro Light"/>
          <w:color w:val="156082" w:themeColor="accent1"/>
          <w:sz w:val="20"/>
          <w:szCs w:val="20"/>
        </w:rPr>
      </w:pPr>
      <w:r w:rsidRPr="00642001">
        <w:rPr>
          <w:rFonts w:ascii="Avenir Next LT Pro Light" w:hAnsi="Avenir Next LT Pro Light"/>
          <w:b/>
          <w:bCs/>
          <w:color w:val="156082" w:themeColor="accent1"/>
          <w:sz w:val="20"/>
          <w:szCs w:val="20"/>
        </w:rPr>
        <w:t>Children with Disabilities</w:t>
      </w:r>
      <w:r w:rsidRPr="00642001">
        <w:rPr>
          <w:rFonts w:ascii="Avenir Next LT Pro Light" w:hAnsi="Avenir Next LT Pro Light"/>
          <w:color w:val="156082" w:themeColor="accent1"/>
          <w:sz w:val="20"/>
          <w:szCs w:val="20"/>
        </w:rPr>
        <w:t>: The club will make reasonable adjustments to support children with disabilities, ensuring they can participate fully in activities.</w:t>
      </w:r>
    </w:p>
    <w:p w14:paraId="21D991B7" w14:textId="77777777" w:rsidR="00CE39E0" w:rsidRPr="00642001" w:rsidRDefault="00CE39E0" w:rsidP="00CE39E0">
      <w:pPr>
        <w:numPr>
          <w:ilvl w:val="0"/>
          <w:numId w:val="27"/>
        </w:numPr>
        <w:jc w:val="both"/>
        <w:rPr>
          <w:rFonts w:ascii="Avenir Next LT Pro Light" w:hAnsi="Avenir Next LT Pro Light"/>
          <w:color w:val="156082" w:themeColor="accent1"/>
          <w:sz w:val="20"/>
          <w:szCs w:val="20"/>
        </w:rPr>
      </w:pPr>
      <w:r w:rsidRPr="00642001">
        <w:rPr>
          <w:rFonts w:ascii="Avenir Next LT Pro Light" w:hAnsi="Avenir Next LT Pro Light"/>
          <w:b/>
          <w:bCs/>
          <w:color w:val="156082" w:themeColor="accent1"/>
          <w:sz w:val="20"/>
          <w:szCs w:val="20"/>
        </w:rPr>
        <w:t>LGBT+ Youth</w:t>
      </w:r>
      <w:r w:rsidRPr="00642001">
        <w:rPr>
          <w:rFonts w:ascii="Avenir Next LT Pro Light" w:hAnsi="Avenir Next LT Pro Light"/>
          <w:color w:val="156082" w:themeColor="accent1"/>
          <w:sz w:val="20"/>
          <w:szCs w:val="20"/>
        </w:rPr>
        <w:t>: The club is committed to creating an inclusive environment where all young people, regardless of their sexual orientation or gender identity, feel safe and supported.</w:t>
      </w:r>
    </w:p>
    <w:p w14:paraId="2F74207A" w14:textId="047A97F5" w:rsidR="00CE39E0" w:rsidRPr="00642001" w:rsidRDefault="00CE39E0" w:rsidP="000861EF">
      <w:pPr>
        <w:numPr>
          <w:ilvl w:val="0"/>
          <w:numId w:val="27"/>
        </w:numPr>
        <w:jc w:val="both"/>
        <w:rPr>
          <w:rFonts w:ascii="Avenir Next LT Pro Light" w:hAnsi="Avenir Next LT Pro Light"/>
          <w:color w:val="156082" w:themeColor="accent1"/>
          <w:sz w:val="20"/>
          <w:szCs w:val="20"/>
        </w:rPr>
      </w:pPr>
      <w:r w:rsidRPr="00642001">
        <w:rPr>
          <w:rFonts w:ascii="Avenir Next LT Pro Light" w:hAnsi="Avenir Next LT Pro Light"/>
          <w:b/>
          <w:bCs/>
          <w:color w:val="156082" w:themeColor="accent1"/>
          <w:sz w:val="20"/>
          <w:szCs w:val="20"/>
        </w:rPr>
        <w:t>Talented Young Athletes</w:t>
      </w:r>
      <w:r w:rsidRPr="00642001">
        <w:rPr>
          <w:rFonts w:ascii="Avenir Next LT Pro Light" w:hAnsi="Avenir Next LT Pro Light"/>
          <w:color w:val="156082" w:themeColor="accent1"/>
          <w:sz w:val="20"/>
          <w:szCs w:val="20"/>
        </w:rPr>
        <w:t>: Additional pressures faced by talented young athletes, such as performance stress and increased exposure to adult environments, will be managed with appropriate support systems in plac</w:t>
      </w:r>
      <w:r w:rsidR="00BC3DF3" w:rsidRPr="00642001">
        <w:rPr>
          <w:rFonts w:ascii="Avenir Next LT Pro Light" w:hAnsi="Avenir Next LT Pro Light"/>
          <w:color w:val="156082" w:themeColor="accent1"/>
          <w:sz w:val="20"/>
          <w:szCs w:val="20"/>
        </w:rPr>
        <w:t>e.</w:t>
      </w:r>
    </w:p>
    <w:p w14:paraId="726F2E3C" w14:textId="77777777" w:rsidR="00CE39E0" w:rsidRPr="00642001" w:rsidRDefault="00CE39E0" w:rsidP="000861EF">
      <w:pPr>
        <w:jc w:val="both"/>
        <w:rPr>
          <w:rFonts w:ascii="Avenir Next LT Pro Light" w:hAnsi="Avenir Next LT Pro Light"/>
          <w:color w:val="156082" w:themeColor="accent1"/>
          <w:sz w:val="20"/>
          <w:szCs w:val="20"/>
        </w:rPr>
      </w:pPr>
    </w:p>
    <w:p w14:paraId="41E06EE6" w14:textId="77777777" w:rsidR="00226BB2" w:rsidRPr="00642001" w:rsidRDefault="00A44F14" w:rsidP="000861EF">
      <w:pPr>
        <w:jc w:val="both"/>
        <w:rPr>
          <w:rFonts w:ascii="Avenir Next LT Pro Light" w:hAnsi="Avenir Next LT Pro Light"/>
          <w:color w:val="156082" w:themeColor="accent1"/>
          <w:sz w:val="20"/>
          <w:szCs w:val="20"/>
        </w:rPr>
      </w:pPr>
      <w:r w:rsidRPr="00642001">
        <w:rPr>
          <w:rFonts w:ascii="Avenir Next LT Pro Light" w:hAnsi="Avenir Next LT Pro Light"/>
          <w:b/>
          <w:bCs/>
          <w:color w:val="156082" w:themeColor="accent1"/>
          <w:sz w:val="20"/>
          <w:szCs w:val="20"/>
        </w:rPr>
        <w:t>10. Mental Wellbeing</w:t>
      </w:r>
      <w:r w:rsidR="00226BB2" w:rsidRPr="00642001">
        <w:rPr>
          <w:rFonts w:ascii="Avenir Next LT Pro Light" w:hAnsi="Avenir Next LT Pro Light"/>
          <w:color w:val="156082" w:themeColor="accent1"/>
          <w:sz w:val="20"/>
          <w:szCs w:val="20"/>
        </w:rPr>
        <w:t xml:space="preserve"> </w:t>
      </w:r>
    </w:p>
    <w:p w14:paraId="325E58BD" w14:textId="6A28F8EE" w:rsidR="00A44F14" w:rsidRPr="00642001" w:rsidRDefault="00226BB2" w:rsidP="000861EF">
      <w:pPr>
        <w:jc w:val="both"/>
        <w:rPr>
          <w:rFonts w:ascii="Avenir Next LT Pro Light" w:hAnsi="Avenir Next LT Pro Light"/>
          <w:color w:val="156082" w:themeColor="accent1"/>
          <w:sz w:val="20"/>
          <w:szCs w:val="20"/>
        </w:rPr>
      </w:pPr>
      <w:r w:rsidRPr="00642001">
        <w:rPr>
          <w:rFonts w:ascii="Avenir Next LT Pro Light" w:hAnsi="Avenir Next LT Pro Light"/>
          <w:color w:val="156082" w:themeColor="accent1"/>
          <w:sz w:val="20"/>
          <w:szCs w:val="20"/>
        </w:rPr>
        <w:t xml:space="preserve">Promoting mental wellbeing is a priority for </w:t>
      </w:r>
      <w:proofErr w:type="spellStart"/>
      <w:r w:rsidRPr="00642001">
        <w:rPr>
          <w:rFonts w:ascii="Avenir Next LT Pro Light" w:hAnsi="Avenir Next LT Pro Light"/>
          <w:color w:val="156082" w:themeColor="accent1"/>
          <w:sz w:val="20"/>
          <w:szCs w:val="20"/>
        </w:rPr>
        <w:t>CoBHC</w:t>
      </w:r>
      <w:proofErr w:type="spellEnd"/>
      <w:r w:rsidRPr="00642001">
        <w:rPr>
          <w:rFonts w:ascii="Avenir Next LT Pro Light" w:hAnsi="Avenir Next LT Pro Light"/>
          <w:color w:val="156082" w:themeColor="accent1"/>
          <w:sz w:val="20"/>
          <w:szCs w:val="20"/>
        </w:rPr>
        <w:t>. The club will:</w:t>
      </w:r>
    </w:p>
    <w:p w14:paraId="237D5DED" w14:textId="77777777" w:rsidR="001F7D67" w:rsidRPr="00642001" w:rsidRDefault="001F7D67" w:rsidP="0040114D">
      <w:pPr>
        <w:numPr>
          <w:ilvl w:val="0"/>
          <w:numId w:val="11"/>
        </w:numPr>
        <w:jc w:val="both"/>
        <w:rPr>
          <w:rFonts w:ascii="Avenir Next LT Pro Light" w:hAnsi="Avenir Next LT Pro Light"/>
          <w:color w:val="156082" w:themeColor="accent1"/>
          <w:sz w:val="20"/>
          <w:szCs w:val="20"/>
        </w:rPr>
      </w:pPr>
      <w:r w:rsidRPr="00642001">
        <w:rPr>
          <w:rFonts w:ascii="Avenir Next LT Pro Light" w:hAnsi="Avenir Next LT Pro Light"/>
          <w:color w:val="156082" w:themeColor="accent1"/>
          <w:sz w:val="20"/>
          <w:szCs w:val="20"/>
        </w:rPr>
        <w:t>Provide a supportive environment that promotes positive mental health, ensuring that all members, especially children, feel safe to discuss their concerns.</w:t>
      </w:r>
    </w:p>
    <w:p w14:paraId="69718C17" w14:textId="32CC7B32" w:rsidR="00A735C8" w:rsidRPr="00642001" w:rsidRDefault="001F7D67" w:rsidP="7DC9B6D9">
      <w:pPr>
        <w:numPr>
          <w:ilvl w:val="0"/>
          <w:numId w:val="11"/>
        </w:numPr>
        <w:jc w:val="both"/>
        <w:rPr>
          <w:rFonts w:ascii="Avenir Next LT Pro Light" w:hAnsi="Avenir Next LT Pro Light"/>
          <w:color w:val="156082" w:themeColor="accent1"/>
          <w:sz w:val="20"/>
          <w:szCs w:val="20"/>
        </w:rPr>
      </w:pPr>
      <w:r w:rsidRPr="00642001">
        <w:rPr>
          <w:rFonts w:ascii="Avenir Next LT Pro Light" w:hAnsi="Avenir Next LT Pro Light"/>
          <w:color w:val="156082" w:themeColor="accent1"/>
          <w:sz w:val="20"/>
          <w:szCs w:val="20"/>
        </w:rPr>
        <w:t>Ensure that all coaches and volunteers receive training on recognising the signs of mental health issues and know the appropriate steps to take to support affected individuals.</w:t>
      </w:r>
    </w:p>
    <w:p w14:paraId="155AF881" w14:textId="77777777" w:rsidR="00226BB2" w:rsidRPr="00642001" w:rsidRDefault="00226BB2" w:rsidP="000861EF">
      <w:pPr>
        <w:jc w:val="both"/>
        <w:rPr>
          <w:rFonts w:ascii="Avenir Next LT Pro Light" w:hAnsi="Avenir Next LT Pro Light"/>
          <w:color w:val="156082" w:themeColor="accent1"/>
          <w:sz w:val="20"/>
          <w:szCs w:val="20"/>
        </w:rPr>
      </w:pPr>
    </w:p>
    <w:p w14:paraId="0538BB3B" w14:textId="77777777" w:rsidR="00A44F14" w:rsidRPr="00642001" w:rsidRDefault="00A44F14" w:rsidP="000861EF">
      <w:pPr>
        <w:jc w:val="both"/>
        <w:rPr>
          <w:rFonts w:ascii="Avenir Next LT Pro Light" w:hAnsi="Avenir Next LT Pro Light"/>
          <w:b/>
          <w:bCs/>
          <w:color w:val="156082" w:themeColor="accent1"/>
          <w:sz w:val="20"/>
          <w:szCs w:val="20"/>
        </w:rPr>
      </w:pPr>
      <w:r w:rsidRPr="00642001">
        <w:rPr>
          <w:rFonts w:ascii="Avenir Next LT Pro Light" w:hAnsi="Avenir Next LT Pro Light"/>
          <w:b/>
          <w:bCs/>
          <w:color w:val="156082" w:themeColor="accent1"/>
          <w:sz w:val="20"/>
          <w:szCs w:val="20"/>
        </w:rPr>
        <w:t>11. Data Protection and Confidentiality</w:t>
      </w:r>
    </w:p>
    <w:p w14:paraId="6C7384B2" w14:textId="5652FAEB" w:rsidR="00A44F14" w:rsidRPr="00642001" w:rsidRDefault="00A44F14" w:rsidP="0040114D">
      <w:pPr>
        <w:numPr>
          <w:ilvl w:val="0"/>
          <w:numId w:val="12"/>
        </w:numPr>
        <w:jc w:val="both"/>
        <w:rPr>
          <w:rFonts w:ascii="Avenir Next LT Pro Light" w:hAnsi="Avenir Next LT Pro Light"/>
          <w:color w:val="156082" w:themeColor="accent1"/>
          <w:sz w:val="20"/>
          <w:szCs w:val="20"/>
        </w:rPr>
      </w:pPr>
      <w:r w:rsidRPr="00642001">
        <w:rPr>
          <w:rFonts w:ascii="Avenir Next LT Pro Light" w:hAnsi="Avenir Next LT Pro Light"/>
          <w:color w:val="156082" w:themeColor="accent1"/>
          <w:sz w:val="20"/>
          <w:szCs w:val="20"/>
        </w:rPr>
        <w:t>The club will adhere to GDPR regulations, ensuring that all personal data, including medical details, are securely stored and accessible only to authori</w:t>
      </w:r>
      <w:r w:rsidR="00513D50" w:rsidRPr="00642001">
        <w:rPr>
          <w:rFonts w:ascii="Avenir Next LT Pro Light" w:hAnsi="Avenir Next LT Pro Light"/>
          <w:color w:val="156082" w:themeColor="accent1"/>
          <w:sz w:val="20"/>
          <w:szCs w:val="20"/>
        </w:rPr>
        <w:t>s</w:t>
      </w:r>
      <w:r w:rsidRPr="00642001">
        <w:rPr>
          <w:rFonts w:ascii="Avenir Next LT Pro Light" w:hAnsi="Avenir Next LT Pro Light"/>
          <w:color w:val="156082" w:themeColor="accent1"/>
          <w:sz w:val="20"/>
          <w:szCs w:val="20"/>
        </w:rPr>
        <w:t>ed personnel.</w:t>
      </w:r>
    </w:p>
    <w:p w14:paraId="2CFF4808" w14:textId="38EF13C9" w:rsidR="002B70D5" w:rsidRPr="00642001" w:rsidRDefault="00A44F14" w:rsidP="7DC9B6D9">
      <w:pPr>
        <w:numPr>
          <w:ilvl w:val="0"/>
          <w:numId w:val="12"/>
        </w:numPr>
        <w:jc w:val="both"/>
        <w:rPr>
          <w:rFonts w:ascii="Avenir Next LT Pro Light" w:hAnsi="Avenir Next LT Pro Light"/>
          <w:color w:val="156082" w:themeColor="accent1"/>
          <w:sz w:val="20"/>
          <w:szCs w:val="20"/>
        </w:rPr>
      </w:pPr>
      <w:r w:rsidRPr="00642001">
        <w:rPr>
          <w:rFonts w:ascii="Avenir Next LT Pro Light" w:hAnsi="Avenir Next LT Pro Light"/>
          <w:color w:val="156082" w:themeColor="accent1"/>
          <w:sz w:val="20"/>
          <w:szCs w:val="20"/>
        </w:rPr>
        <w:t>Data retention policies will ensure that records are kept for a minimum of ten years and securely destroyed afterward.</w:t>
      </w:r>
    </w:p>
    <w:p w14:paraId="05144992" w14:textId="77777777" w:rsidR="002B70D5" w:rsidRPr="00642001" w:rsidRDefault="002B70D5" w:rsidP="000861EF">
      <w:pPr>
        <w:jc w:val="both"/>
        <w:rPr>
          <w:rFonts w:ascii="Avenir Next LT Pro Light" w:hAnsi="Avenir Next LT Pro Light"/>
          <w:color w:val="156082" w:themeColor="accent1"/>
          <w:sz w:val="20"/>
          <w:szCs w:val="20"/>
        </w:rPr>
      </w:pPr>
    </w:p>
    <w:p w14:paraId="57430688" w14:textId="77777777" w:rsidR="00513D50" w:rsidRPr="00642001" w:rsidRDefault="00A44F14" w:rsidP="000861EF">
      <w:pPr>
        <w:jc w:val="both"/>
        <w:rPr>
          <w:rFonts w:ascii="Avenir Next LT Pro Light" w:hAnsi="Avenir Next LT Pro Light"/>
          <w:color w:val="156082" w:themeColor="accent1"/>
          <w:sz w:val="20"/>
          <w:szCs w:val="20"/>
        </w:rPr>
      </w:pPr>
      <w:r w:rsidRPr="00642001">
        <w:rPr>
          <w:rFonts w:ascii="Avenir Next LT Pro Light" w:hAnsi="Avenir Next LT Pro Light"/>
          <w:b/>
          <w:bCs/>
          <w:color w:val="156082" w:themeColor="accent1"/>
          <w:sz w:val="20"/>
          <w:szCs w:val="20"/>
        </w:rPr>
        <w:t>12. Parental Involvement and Communication</w:t>
      </w:r>
      <w:r w:rsidR="00513D50" w:rsidRPr="00642001">
        <w:rPr>
          <w:rFonts w:ascii="Avenir Next LT Pro Light" w:hAnsi="Avenir Next LT Pro Light"/>
          <w:color w:val="156082" w:themeColor="accent1"/>
          <w:sz w:val="20"/>
          <w:szCs w:val="20"/>
        </w:rPr>
        <w:t xml:space="preserve"> </w:t>
      </w:r>
    </w:p>
    <w:p w14:paraId="46F2DA38" w14:textId="0A7B8DBE" w:rsidR="00A44F14" w:rsidRPr="00642001" w:rsidRDefault="00513D50" w:rsidP="000861EF">
      <w:pPr>
        <w:jc w:val="both"/>
        <w:rPr>
          <w:rFonts w:ascii="Avenir Next LT Pro Light" w:hAnsi="Avenir Next LT Pro Light"/>
          <w:color w:val="156082" w:themeColor="accent1"/>
          <w:sz w:val="20"/>
          <w:szCs w:val="20"/>
        </w:rPr>
      </w:pPr>
      <w:r w:rsidRPr="00642001">
        <w:rPr>
          <w:rFonts w:ascii="Avenir Next LT Pro Light" w:hAnsi="Avenir Next LT Pro Light"/>
          <w:color w:val="156082" w:themeColor="accent1"/>
          <w:sz w:val="20"/>
          <w:szCs w:val="20"/>
        </w:rPr>
        <w:t xml:space="preserve">Effective communication with parents/guardians is essential. The </w:t>
      </w:r>
      <w:proofErr w:type="spellStart"/>
      <w:r w:rsidRPr="00642001">
        <w:rPr>
          <w:rFonts w:ascii="Avenir Next LT Pro Light" w:hAnsi="Avenir Next LT Pro Light"/>
          <w:color w:val="156082" w:themeColor="accent1"/>
          <w:sz w:val="20"/>
          <w:szCs w:val="20"/>
        </w:rPr>
        <w:t>CoBHC</w:t>
      </w:r>
      <w:proofErr w:type="spellEnd"/>
      <w:r w:rsidRPr="00642001">
        <w:rPr>
          <w:rFonts w:ascii="Avenir Next LT Pro Light" w:hAnsi="Avenir Next LT Pro Light"/>
          <w:color w:val="156082" w:themeColor="accent1"/>
          <w:sz w:val="20"/>
          <w:szCs w:val="20"/>
        </w:rPr>
        <w:t xml:space="preserve"> will:</w:t>
      </w:r>
    </w:p>
    <w:p w14:paraId="6DAA8217" w14:textId="39017B75" w:rsidR="00A44F14" w:rsidRPr="00642001" w:rsidRDefault="00513D50" w:rsidP="0040114D">
      <w:pPr>
        <w:numPr>
          <w:ilvl w:val="0"/>
          <w:numId w:val="13"/>
        </w:numPr>
        <w:jc w:val="both"/>
        <w:rPr>
          <w:rFonts w:ascii="Avenir Next LT Pro Light" w:hAnsi="Avenir Next LT Pro Light"/>
          <w:color w:val="156082" w:themeColor="accent1"/>
          <w:sz w:val="20"/>
          <w:szCs w:val="20"/>
        </w:rPr>
      </w:pPr>
      <w:r w:rsidRPr="00642001">
        <w:rPr>
          <w:rFonts w:ascii="Avenir Next LT Pro Light" w:hAnsi="Avenir Next LT Pro Light"/>
          <w:color w:val="156082" w:themeColor="accent1"/>
          <w:sz w:val="20"/>
          <w:szCs w:val="20"/>
        </w:rPr>
        <w:t>M</w:t>
      </w:r>
      <w:r w:rsidR="00A44F14" w:rsidRPr="00642001">
        <w:rPr>
          <w:rFonts w:ascii="Avenir Next LT Pro Light" w:hAnsi="Avenir Next LT Pro Light"/>
          <w:color w:val="156082" w:themeColor="accent1"/>
          <w:sz w:val="20"/>
          <w:szCs w:val="20"/>
        </w:rPr>
        <w:t>aintain open lines of communication with parents/guardians, ensuring they are informed of all safeguarding policies and procedures.</w:t>
      </w:r>
    </w:p>
    <w:p w14:paraId="71F6E398" w14:textId="0668937A" w:rsidR="002B70D5" w:rsidRPr="00642001" w:rsidRDefault="00513D50" w:rsidP="00134A09">
      <w:pPr>
        <w:numPr>
          <w:ilvl w:val="0"/>
          <w:numId w:val="13"/>
        </w:numPr>
        <w:jc w:val="both"/>
        <w:rPr>
          <w:rFonts w:ascii="Avenir Next LT Pro Light" w:hAnsi="Avenir Next LT Pro Light"/>
          <w:color w:val="156082" w:themeColor="accent1"/>
          <w:sz w:val="20"/>
          <w:szCs w:val="20"/>
        </w:rPr>
      </w:pPr>
      <w:r w:rsidRPr="00642001">
        <w:rPr>
          <w:rFonts w:ascii="Avenir Next LT Pro Light" w:hAnsi="Avenir Next LT Pro Light"/>
          <w:color w:val="156082" w:themeColor="accent1"/>
          <w:sz w:val="20"/>
          <w:szCs w:val="20"/>
        </w:rPr>
        <w:t xml:space="preserve">Encourage parental involvement in club activities and ensure that parents understand </w:t>
      </w:r>
      <w:r w:rsidR="00204342" w:rsidRPr="00642001">
        <w:rPr>
          <w:rFonts w:ascii="Avenir Next LT Pro Light" w:hAnsi="Avenir Next LT Pro Light"/>
          <w:color w:val="156082" w:themeColor="accent1"/>
          <w:sz w:val="20"/>
          <w:szCs w:val="20"/>
        </w:rPr>
        <w:t>their responsibilities, including timely drop-off and pick-up, ensuring that their child is adequately prepared for activities, and adhering to the club’s Code of Conduct.</w:t>
      </w:r>
    </w:p>
    <w:p w14:paraId="6F5104E5" w14:textId="77777777" w:rsidR="00204342" w:rsidRDefault="00204342" w:rsidP="000861EF">
      <w:pPr>
        <w:jc w:val="both"/>
        <w:rPr>
          <w:rFonts w:ascii="Avenir Next LT Pro Light" w:hAnsi="Avenir Next LT Pro Light"/>
          <w:b/>
          <w:bCs/>
          <w:color w:val="156082" w:themeColor="accent1"/>
          <w:sz w:val="20"/>
          <w:szCs w:val="20"/>
        </w:rPr>
      </w:pPr>
    </w:p>
    <w:p w14:paraId="622C1C94" w14:textId="77777777" w:rsidR="00EA2F3C" w:rsidRDefault="00EA2F3C" w:rsidP="000861EF">
      <w:pPr>
        <w:jc w:val="both"/>
        <w:rPr>
          <w:rFonts w:ascii="Avenir Next LT Pro Light" w:hAnsi="Avenir Next LT Pro Light"/>
          <w:b/>
          <w:bCs/>
          <w:color w:val="156082" w:themeColor="accent1"/>
          <w:sz w:val="20"/>
          <w:szCs w:val="20"/>
        </w:rPr>
      </w:pPr>
    </w:p>
    <w:p w14:paraId="35159D62" w14:textId="77777777" w:rsidR="00EA2F3C" w:rsidRDefault="00EA2F3C" w:rsidP="000861EF">
      <w:pPr>
        <w:jc w:val="both"/>
        <w:rPr>
          <w:rFonts w:ascii="Avenir Next LT Pro Light" w:hAnsi="Avenir Next LT Pro Light"/>
          <w:b/>
          <w:bCs/>
          <w:color w:val="156082" w:themeColor="accent1"/>
          <w:sz w:val="20"/>
          <w:szCs w:val="20"/>
        </w:rPr>
      </w:pPr>
    </w:p>
    <w:p w14:paraId="509DA77D" w14:textId="77777777" w:rsidR="00EA2F3C" w:rsidRPr="00642001" w:rsidRDefault="00EA2F3C" w:rsidP="000861EF">
      <w:pPr>
        <w:jc w:val="both"/>
        <w:rPr>
          <w:rFonts w:ascii="Avenir Next LT Pro Light" w:hAnsi="Avenir Next LT Pro Light"/>
          <w:b/>
          <w:bCs/>
          <w:color w:val="156082" w:themeColor="accent1"/>
          <w:sz w:val="20"/>
          <w:szCs w:val="20"/>
        </w:rPr>
      </w:pPr>
    </w:p>
    <w:p w14:paraId="27A4F494" w14:textId="72DEFB06" w:rsidR="00D627F2" w:rsidRPr="00642001" w:rsidRDefault="00A44F14" w:rsidP="000861EF">
      <w:pPr>
        <w:jc w:val="both"/>
        <w:rPr>
          <w:rFonts w:ascii="Avenir Next LT Pro Light" w:hAnsi="Avenir Next LT Pro Light"/>
          <w:color w:val="156082" w:themeColor="accent1"/>
          <w:sz w:val="20"/>
          <w:szCs w:val="20"/>
        </w:rPr>
      </w:pPr>
      <w:r w:rsidRPr="00642001">
        <w:rPr>
          <w:rFonts w:ascii="Avenir Next LT Pro Light" w:hAnsi="Avenir Next LT Pro Light"/>
          <w:b/>
          <w:bCs/>
          <w:color w:val="156082" w:themeColor="accent1"/>
          <w:sz w:val="20"/>
          <w:szCs w:val="20"/>
        </w:rPr>
        <w:t>13. Photography and Imagery</w:t>
      </w:r>
      <w:r w:rsidR="00D627F2" w:rsidRPr="00642001">
        <w:rPr>
          <w:rFonts w:ascii="Avenir Next LT Pro Light" w:hAnsi="Avenir Next LT Pro Light"/>
          <w:color w:val="156082" w:themeColor="accent1"/>
          <w:sz w:val="20"/>
          <w:szCs w:val="20"/>
        </w:rPr>
        <w:t xml:space="preserve"> </w:t>
      </w:r>
    </w:p>
    <w:p w14:paraId="574730B8" w14:textId="7E47AAB4" w:rsidR="00A44F14" w:rsidRPr="00642001" w:rsidRDefault="00D627F2" w:rsidP="000861EF">
      <w:pPr>
        <w:jc w:val="both"/>
        <w:rPr>
          <w:rFonts w:ascii="Avenir Next LT Pro Light" w:hAnsi="Avenir Next LT Pro Light"/>
          <w:b/>
          <w:bCs/>
          <w:color w:val="156082" w:themeColor="accent1"/>
          <w:sz w:val="20"/>
          <w:szCs w:val="20"/>
        </w:rPr>
      </w:pPr>
      <w:r w:rsidRPr="00642001">
        <w:rPr>
          <w:rFonts w:ascii="Avenir Next LT Pro Light" w:hAnsi="Avenir Next LT Pro Light"/>
          <w:color w:val="156082" w:themeColor="accent1"/>
          <w:sz w:val="20"/>
          <w:szCs w:val="20"/>
        </w:rPr>
        <w:t xml:space="preserve">To protect the identity and privacy of children, the </w:t>
      </w:r>
      <w:proofErr w:type="spellStart"/>
      <w:r w:rsidRPr="00642001">
        <w:rPr>
          <w:rFonts w:ascii="Avenir Next LT Pro Light" w:hAnsi="Avenir Next LT Pro Light"/>
          <w:color w:val="156082" w:themeColor="accent1"/>
          <w:sz w:val="20"/>
          <w:szCs w:val="20"/>
        </w:rPr>
        <w:t>CoBHC</w:t>
      </w:r>
      <w:proofErr w:type="spellEnd"/>
      <w:r w:rsidRPr="00642001">
        <w:rPr>
          <w:rFonts w:ascii="Avenir Next LT Pro Light" w:hAnsi="Avenir Next LT Pro Light"/>
          <w:color w:val="156082" w:themeColor="accent1"/>
          <w:sz w:val="20"/>
          <w:szCs w:val="20"/>
        </w:rPr>
        <w:t xml:space="preserve"> will:</w:t>
      </w:r>
    </w:p>
    <w:p w14:paraId="56EEDDA6" w14:textId="357113E7" w:rsidR="00893984" w:rsidRPr="00642001" w:rsidRDefault="00893984" w:rsidP="7DC9B6D9">
      <w:pPr>
        <w:numPr>
          <w:ilvl w:val="0"/>
          <w:numId w:val="14"/>
        </w:numPr>
        <w:jc w:val="both"/>
        <w:rPr>
          <w:rFonts w:ascii="Avenir Next LT Pro Light" w:hAnsi="Avenir Next LT Pro Light"/>
          <w:color w:val="156082" w:themeColor="accent1"/>
          <w:sz w:val="20"/>
          <w:szCs w:val="20"/>
        </w:rPr>
      </w:pPr>
      <w:r w:rsidRPr="00642001">
        <w:rPr>
          <w:rFonts w:ascii="Avenir Next LT Pro Light" w:hAnsi="Avenir Next LT Pro Light"/>
          <w:color w:val="156082" w:themeColor="accent1"/>
          <w:sz w:val="20"/>
          <w:szCs w:val="20"/>
        </w:rPr>
        <w:t>Obtain written consent from parents/guardians before taking or using images of children.</w:t>
      </w:r>
    </w:p>
    <w:p w14:paraId="62EA6B04" w14:textId="10A58DF2" w:rsidR="00893984" w:rsidRPr="00642001" w:rsidRDefault="00893984" w:rsidP="7DC9B6D9">
      <w:pPr>
        <w:numPr>
          <w:ilvl w:val="0"/>
          <w:numId w:val="14"/>
        </w:numPr>
        <w:jc w:val="both"/>
        <w:rPr>
          <w:rFonts w:ascii="Avenir Next LT Pro Light" w:hAnsi="Avenir Next LT Pro Light"/>
          <w:color w:val="156082" w:themeColor="accent1"/>
          <w:sz w:val="20"/>
          <w:szCs w:val="20"/>
        </w:rPr>
      </w:pPr>
      <w:r w:rsidRPr="00642001">
        <w:rPr>
          <w:rFonts w:ascii="Avenir Next LT Pro Light" w:hAnsi="Avenir Next LT Pro Light"/>
          <w:color w:val="156082" w:themeColor="accent1"/>
          <w:sz w:val="20"/>
          <w:szCs w:val="20"/>
        </w:rPr>
        <w:t>Ensure that images are used only for the purposes outlined at the time of consent and that they are stored securely.</w:t>
      </w:r>
    </w:p>
    <w:p w14:paraId="1143A5A1" w14:textId="429D49F4" w:rsidR="7DC9B6D9" w:rsidRPr="00642001" w:rsidRDefault="7DC9B6D9" w:rsidP="7DC9B6D9">
      <w:pPr>
        <w:jc w:val="both"/>
        <w:rPr>
          <w:rFonts w:ascii="Avenir Next LT Pro Light" w:hAnsi="Avenir Next LT Pro Light"/>
          <w:color w:val="156082" w:themeColor="accent1"/>
          <w:sz w:val="20"/>
          <w:szCs w:val="20"/>
        </w:rPr>
      </w:pPr>
    </w:p>
    <w:p w14:paraId="7382BEB6" w14:textId="68AE506D" w:rsidR="00893984" w:rsidRPr="00642001" w:rsidRDefault="00A44F14" w:rsidP="000861EF">
      <w:pPr>
        <w:jc w:val="both"/>
        <w:rPr>
          <w:rFonts w:ascii="Avenir Next LT Pro Light" w:hAnsi="Avenir Next LT Pro Light"/>
          <w:b/>
          <w:bCs/>
          <w:color w:val="156082" w:themeColor="accent1"/>
          <w:sz w:val="20"/>
          <w:szCs w:val="20"/>
        </w:rPr>
      </w:pPr>
      <w:r w:rsidRPr="00642001">
        <w:rPr>
          <w:rFonts w:ascii="Avenir Next LT Pro Light" w:hAnsi="Avenir Next LT Pro Light"/>
          <w:b/>
          <w:bCs/>
          <w:color w:val="156082" w:themeColor="accent1"/>
          <w:sz w:val="20"/>
          <w:szCs w:val="20"/>
        </w:rPr>
        <w:t>14. Position of Trust</w:t>
      </w:r>
    </w:p>
    <w:p w14:paraId="0AC429D9" w14:textId="77777777" w:rsidR="00893984" w:rsidRPr="00642001" w:rsidRDefault="00893984" w:rsidP="000861EF">
      <w:pPr>
        <w:jc w:val="both"/>
        <w:rPr>
          <w:rFonts w:ascii="Avenir Next LT Pro Light" w:hAnsi="Avenir Next LT Pro Light"/>
          <w:color w:val="156082" w:themeColor="accent1"/>
          <w:sz w:val="20"/>
          <w:szCs w:val="20"/>
        </w:rPr>
      </w:pPr>
      <w:r w:rsidRPr="00642001">
        <w:rPr>
          <w:rFonts w:ascii="Avenir Next LT Pro Light" w:hAnsi="Avenir Next LT Pro Light"/>
          <w:color w:val="156082" w:themeColor="accent1"/>
          <w:sz w:val="20"/>
          <w:szCs w:val="20"/>
        </w:rPr>
        <w:t xml:space="preserve">All adults in positions of trust must adhere to strict ethical guidelines to prevent any abuse of power. The </w:t>
      </w:r>
      <w:proofErr w:type="spellStart"/>
      <w:r w:rsidRPr="00642001">
        <w:rPr>
          <w:rFonts w:ascii="Avenir Next LT Pro Light" w:hAnsi="Avenir Next LT Pro Light"/>
          <w:color w:val="156082" w:themeColor="accent1"/>
          <w:sz w:val="20"/>
          <w:szCs w:val="20"/>
        </w:rPr>
        <w:t>CoBHC</w:t>
      </w:r>
      <w:proofErr w:type="spellEnd"/>
      <w:r w:rsidRPr="00642001">
        <w:rPr>
          <w:rFonts w:ascii="Avenir Next LT Pro Light" w:hAnsi="Avenir Next LT Pro Light"/>
          <w:color w:val="156082" w:themeColor="accent1"/>
          <w:sz w:val="20"/>
          <w:szCs w:val="20"/>
        </w:rPr>
        <w:t xml:space="preserve"> will:</w:t>
      </w:r>
    </w:p>
    <w:p w14:paraId="22862F4B" w14:textId="5C5F14B1" w:rsidR="00893984" w:rsidRPr="00642001" w:rsidRDefault="00893984" w:rsidP="0040114D">
      <w:pPr>
        <w:numPr>
          <w:ilvl w:val="0"/>
          <w:numId w:val="24"/>
        </w:numPr>
        <w:jc w:val="both"/>
        <w:rPr>
          <w:rFonts w:ascii="Avenir Next LT Pro Light" w:hAnsi="Avenir Next LT Pro Light"/>
          <w:color w:val="156082" w:themeColor="accent1"/>
          <w:sz w:val="20"/>
          <w:szCs w:val="20"/>
        </w:rPr>
      </w:pPr>
      <w:r w:rsidRPr="00642001">
        <w:rPr>
          <w:rFonts w:ascii="Avenir Next LT Pro Light" w:hAnsi="Avenir Next LT Pro Light"/>
          <w:color w:val="156082" w:themeColor="accent1"/>
          <w:sz w:val="20"/>
          <w:szCs w:val="20"/>
        </w:rPr>
        <w:t xml:space="preserve">Ensure that all relationships of trust are conducted professionally, with clear boundaries </w:t>
      </w:r>
      <w:r w:rsidR="006B4156" w:rsidRPr="00642001">
        <w:rPr>
          <w:rFonts w:ascii="Avenir Next LT Pro Light" w:hAnsi="Avenir Next LT Pro Light"/>
          <w:color w:val="156082" w:themeColor="accent1"/>
          <w:sz w:val="20"/>
          <w:szCs w:val="20"/>
        </w:rPr>
        <w:t>always maintained</w:t>
      </w:r>
      <w:r w:rsidRPr="00642001">
        <w:rPr>
          <w:rFonts w:ascii="Avenir Next LT Pro Light" w:hAnsi="Avenir Next LT Pro Light"/>
          <w:color w:val="156082" w:themeColor="accent1"/>
          <w:sz w:val="20"/>
          <w:szCs w:val="20"/>
        </w:rPr>
        <w:t>.</w:t>
      </w:r>
    </w:p>
    <w:p w14:paraId="20B3F0C3" w14:textId="20B04319" w:rsidR="7DC9B6D9" w:rsidRPr="00642001" w:rsidRDefault="7DC9B6D9" w:rsidP="7DC9B6D9">
      <w:pPr>
        <w:jc w:val="both"/>
        <w:rPr>
          <w:rFonts w:ascii="Avenir Next LT Pro Light" w:hAnsi="Avenir Next LT Pro Light"/>
          <w:color w:val="156082" w:themeColor="accent1"/>
          <w:sz w:val="20"/>
          <w:szCs w:val="20"/>
        </w:rPr>
      </w:pPr>
    </w:p>
    <w:p w14:paraId="200943D2" w14:textId="77777777" w:rsidR="00A44F14" w:rsidRPr="00642001" w:rsidRDefault="00A44F14" w:rsidP="000861EF">
      <w:pPr>
        <w:jc w:val="both"/>
        <w:rPr>
          <w:rFonts w:ascii="Avenir Next LT Pro Light" w:hAnsi="Avenir Next LT Pro Light"/>
          <w:b/>
          <w:bCs/>
          <w:color w:val="156082" w:themeColor="accent1"/>
          <w:sz w:val="20"/>
          <w:szCs w:val="20"/>
        </w:rPr>
      </w:pPr>
      <w:r w:rsidRPr="00642001">
        <w:rPr>
          <w:rFonts w:ascii="Avenir Next LT Pro Light" w:hAnsi="Avenir Next LT Pro Light"/>
          <w:b/>
          <w:bCs/>
          <w:color w:val="156082" w:themeColor="accent1"/>
          <w:sz w:val="20"/>
          <w:szCs w:val="20"/>
        </w:rPr>
        <w:t>15. Policy Review and Updates</w:t>
      </w:r>
    </w:p>
    <w:p w14:paraId="1E7B9640" w14:textId="77777777" w:rsidR="00A44F14" w:rsidRPr="00642001" w:rsidRDefault="00A44F14" w:rsidP="0040114D">
      <w:pPr>
        <w:numPr>
          <w:ilvl w:val="0"/>
          <w:numId w:val="15"/>
        </w:numPr>
        <w:jc w:val="both"/>
        <w:rPr>
          <w:rFonts w:ascii="Avenir Next LT Pro Light" w:hAnsi="Avenir Next LT Pro Light"/>
          <w:color w:val="156082" w:themeColor="accent1"/>
          <w:sz w:val="20"/>
          <w:szCs w:val="20"/>
        </w:rPr>
      </w:pPr>
      <w:r w:rsidRPr="00642001">
        <w:rPr>
          <w:rFonts w:ascii="Avenir Next LT Pro Light" w:hAnsi="Avenir Next LT Pro Light"/>
          <w:color w:val="156082" w:themeColor="accent1"/>
          <w:sz w:val="20"/>
          <w:szCs w:val="20"/>
        </w:rPr>
        <w:t>This safeguarding policy will be reviewed annually by the CWO and the Club Committee.</w:t>
      </w:r>
    </w:p>
    <w:p w14:paraId="20E3A6E4" w14:textId="1A0EB0B5" w:rsidR="0097383B" w:rsidRPr="00642001" w:rsidRDefault="00A44F14" w:rsidP="00204342">
      <w:pPr>
        <w:numPr>
          <w:ilvl w:val="0"/>
          <w:numId w:val="15"/>
        </w:numPr>
        <w:jc w:val="both"/>
        <w:rPr>
          <w:rFonts w:ascii="Avenir Next LT Pro Light" w:hAnsi="Avenir Next LT Pro Light"/>
          <w:color w:val="156082" w:themeColor="accent1"/>
          <w:sz w:val="20"/>
          <w:szCs w:val="20"/>
        </w:rPr>
      </w:pPr>
      <w:r w:rsidRPr="00642001">
        <w:rPr>
          <w:rFonts w:ascii="Avenir Next LT Pro Light" w:hAnsi="Avenir Next LT Pro Light"/>
          <w:color w:val="156082" w:themeColor="accent1"/>
          <w:sz w:val="20"/>
          <w:szCs w:val="20"/>
        </w:rPr>
        <w:t>Any updates or changes will be communicated to all members to ensure ongoing compliance with current legislation and best practices.</w:t>
      </w:r>
    </w:p>
    <w:sectPr w:rsidR="0097383B" w:rsidRPr="00642001">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81DD0" w14:textId="77777777" w:rsidR="004811C5" w:rsidRDefault="004811C5" w:rsidP="00A44F14">
      <w:pPr>
        <w:spacing w:after="0" w:line="240" w:lineRule="auto"/>
      </w:pPr>
      <w:r>
        <w:separator/>
      </w:r>
    </w:p>
  </w:endnote>
  <w:endnote w:type="continuationSeparator" w:id="0">
    <w:p w14:paraId="2C5994D2" w14:textId="77777777" w:rsidR="004811C5" w:rsidRDefault="004811C5" w:rsidP="00A44F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venir Next LT Pro Light">
    <w:panose1 w:val="020B0304020202020204"/>
    <w:charset w:val="00"/>
    <w:family w:val="swiss"/>
    <w:pitch w:val="variable"/>
    <w:sig w:usb0="A00000EF" w:usb1="5000204B" w:usb2="00000000" w:usb3="00000000" w:csb0="00000093" w:csb1="00000000"/>
  </w:font>
  <w:font w:name="Avenir Light">
    <w:altName w:val="Calibri"/>
    <w:panose1 w:val="020B0402020203020204"/>
    <w:charset w:val="00"/>
    <w:family w:val="swiss"/>
    <w:pitch w:val="variable"/>
    <w:sig w:usb0="8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CCC8A" w14:textId="0FFF223B" w:rsidR="00705569" w:rsidRPr="00A8243C" w:rsidRDefault="00204342" w:rsidP="00A8243C">
    <w:pPr>
      <w:pStyle w:val="Footer"/>
      <w:jc w:val="right"/>
      <w:rPr>
        <w:rFonts w:ascii="Avenir Next LT Pro Light" w:hAnsi="Avenir Next LT Pro Light"/>
        <w:color w:val="156082" w:themeColor="accent1"/>
        <w:sz w:val="20"/>
        <w:szCs w:val="20"/>
      </w:rPr>
    </w:pPr>
    <w:r>
      <w:tab/>
    </w:r>
    <w:r>
      <w:tab/>
    </w:r>
    <w:r>
      <w:tab/>
    </w:r>
    <w:r w:rsidR="007F1D0F">
      <w:rPr>
        <w:rFonts w:ascii="Avenir Next LT Pro Light" w:hAnsi="Avenir Next LT Pro Light"/>
        <w:color w:val="156082" w:themeColor="accent1"/>
        <w:sz w:val="20"/>
        <w:szCs w:val="20"/>
      </w:rPr>
      <w:t>Last review date</w:t>
    </w:r>
    <w:r w:rsidR="004D2A48">
      <w:rPr>
        <w:rFonts w:ascii="Avenir Next LT Pro Light" w:hAnsi="Avenir Next LT Pro Light"/>
        <w:color w:val="156082" w:themeColor="accent1"/>
        <w:sz w:val="20"/>
        <w:szCs w:val="20"/>
      </w:rPr>
      <w:t xml:space="preserve">: </w:t>
    </w:r>
    <w:r w:rsidR="007F1D0F">
      <w:rPr>
        <w:rFonts w:ascii="Avenir Next LT Pro Light" w:hAnsi="Avenir Next LT Pro Light"/>
        <w:color w:val="156082" w:themeColor="accent1"/>
        <w:sz w:val="20"/>
        <w:szCs w:val="20"/>
      </w:rPr>
      <w:t>06/06/2026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DBBE8" w14:textId="77777777" w:rsidR="004811C5" w:rsidRDefault="004811C5" w:rsidP="00A44F14">
      <w:pPr>
        <w:spacing w:after="0" w:line="240" w:lineRule="auto"/>
      </w:pPr>
      <w:r>
        <w:separator/>
      </w:r>
    </w:p>
  </w:footnote>
  <w:footnote w:type="continuationSeparator" w:id="0">
    <w:p w14:paraId="7B70D76A" w14:textId="77777777" w:rsidR="004811C5" w:rsidRDefault="004811C5" w:rsidP="00A44F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72B74" w14:textId="03CAFF1D" w:rsidR="00A44F14" w:rsidRPr="007D1638" w:rsidRDefault="00484B74" w:rsidP="007D1638">
    <w:pPr>
      <w:pStyle w:val="Header"/>
      <w:rPr>
        <w:sz w:val="36"/>
        <w:szCs w:val="36"/>
      </w:rPr>
    </w:pPr>
    <w:r w:rsidRPr="001063A9">
      <w:rPr>
        <w:rFonts w:ascii="Avenir Light" w:hAnsi="Avenir Light" w:cs="Calibri"/>
        <w:noProof/>
        <w:sz w:val="40"/>
        <w:szCs w:val="40"/>
        <w:lang w:val="en-US"/>
      </w:rPr>
      <w:drawing>
        <wp:anchor distT="0" distB="0" distL="114300" distR="114300" simplePos="0" relativeHeight="251658240" behindDoc="1" locked="0" layoutInCell="1" allowOverlap="1" wp14:anchorId="560732D4" wp14:editId="247D5FBE">
          <wp:simplePos x="0" y="0"/>
          <wp:positionH relativeFrom="margin">
            <wp:align>left</wp:align>
          </wp:positionH>
          <wp:positionV relativeFrom="paragraph">
            <wp:posOffset>-323176</wp:posOffset>
          </wp:positionV>
          <wp:extent cx="2159640" cy="787976"/>
          <wp:effectExtent l="0" t="0" r="0" b="0"/>
          <wp:wrapTight wrapText="bothSides">
            <wp:wrapPolygon edited="0">
              <wp:start x="2096" y="0"/>
              <wp:lineTo x="381" y="523"/>
              <wp:lineTo x="0" y="2090"/>
              <wp:lineTo x="0" y="11497"/>
              <wp:lineTo x="381" y="16723"/>
              <wp:lineTo x="2477" y="20903"/>
              <wp:lineTo x="2667" y="20903"/>
              <wp:lineTo x="3811" y="20903"/>
              <wp:lineTo x="4001" y="20903"/>
              <wp:lineTo x="5906" y="16723"/>
              <wp:lineTo x="21340" y="16200"/>
              <wp:lineTo x="21149" y="6271"/>
              <wp:lineTo x="4382" y="0"/>
              <wp:lineTo x="2096" y="0"/>
            </wp:wrapPolygon>
          </wp:wrapTight>
          <wp:docPr id="72" name="Picture 72" descr="A black background with red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72" descr="A black background with red and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159640" cy="787976"/>
                  </a:xfrm>
                  <a:prstGeom prst="rect">
                    <a:avLst/>
                  </a:prstGeom>
                  <a:noFill/>
                  <a:ln w="9525">
                    <a:noFill/>
                    <a:miter lim="800000"/>
                    <a:headEnd/>
                    <a:tailEnd/>
                  </a:ln>
                </pic:spPr>
              </pic:pic>
            </a:graphicData>
          </a:graphic>
        </wp:anchor>
      </w:drawing>
    </w:r>
    <w:r w:rsidR="007D1638">
      <w:rPr>
        <w:b/>
        <w:bCs/>
      </w:rPr>
      <w:tab/>
    </w:r>
    <w:r w:rsidR="007D1638">
      <w:rPr>
        <w:b/>
        <w:bCs/>
      </w:rPr>
      <w:tab/>
    </w:r>
    <w:r w:rsidR="7DC9B6D9" w:rsidRPr="00EA2F3C">
      <w:rPr>
        <w:b/>
        <w:bCs/>
        <w:color w:val="156082" w:themeColor="accent1"/>
        <w:sz w:val="36"/>
        <w:szCs w:val="36"/>
      </w:rPr>
      <w:t xml:space="preserve"> Safeguarding Policy</w:t>
    </w:r>
  </w:p>
  <w:p w14:paraId="540D7AB8" w14:textId="77777777" w:rsidR="00A44F14" w:rsidRDefault="00A44F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31AA0"/>
    <w:multiLevelType w:val="multilevel"/>
    <w:tmpl w:val="3CDAE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4A123C"/>
    <w:multiLevelType w:val="multilevel"/>
    <w:tmpl w:val="BDD6639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911EDC"/>
    <w:multiLevelType w:val="multilevel"/>
    <w:tmpl w:val="29FE4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390557"/>
    <w:multiLevelType w:val="multilevel"/>
    <w:tmpl w:val="14C08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5A6BA1"/>
    <w:multiLevelType w:val="multilevel"/>
    <w:tmpl w:val="9D986A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AF0E89"/>
    <w:multiLevelType w:val="multilevel"/>
    <w:tmpl w:val="80A82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CD71DF"/>
    <w:multiLevelType w:val="multilevel"/>
    <w:tmpl w:val="9E18AE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EE793D"/>
    <w:multiLevelType w:val="multilevel"/>
    <w:tmpl w:val="D7766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2A6C78"/>
    <w:multiLevelType w:val="multilevel"/>
    <w:tmpl w:val="074EC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FE5B72"/>
    <w:multiLevelType w:val="multilevel"/>
    <w:tmpl w:val="FC5CD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D9471E"/>
    <w:multiLevelType w:val="multilevel"/>
    <w:tmpl w:val="FBCC5E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6E5926"/>
    <w:multiLevelType w:val="multilevel"/>
    <w:tmpl w:val="BDD6639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8C0D51"/>
    <w:multiLevelType w:val="multilevel"/>
    <w:tmpl w:val="FD567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CDBE3"/>
    <w:multiLevelType w:val="hybridMultilevel"/>
    <w:tmpl w:val="BBFE9E5E"/>
    <w:lvl w:ilvl="0" w:tplc="0DF494C0">
      <w:start w:val="1"/>
      <w:numFmt w:val="bullet"/>
      <w:lvlText w:val=""/>
      <w:lvlJc w:val="left"/>
      <w:pPr>
        <w:ind w:left="720" w:hanging="360"/>
      </w:pPr>
      <w:rPr>
        <w:rFonts w:ascii="Symbol" w:hAnsi="Symbol" w:hint="default"/>
      </w:rPr>
    </w:lvl>
    <w:lvl w:ilvl="1" w:tplc="057266FE">
      <w:start w:val="1"/>
      <w:numFmt w:val="bullet"/>
      <w:lvlText w:val="o"/>
      <w:lvlJc w:val="left"/>
      <w:pPr>
        <w:ind w:left="1440" w:hanging="360"/>
      </w:pPr>
      <w:rPr>
        <w:rFonts w:ascii="Courier New" w:hAnsi="Courier New" w:hint="default"/>
      </w:rPr>
    </w:lvl>
    <w:lvl w:ilvl="2" w:tplc="A2B69488">
      <w:start w:val="1"/>
      <w:numFmt w:val="bullet"/>
      <w:lvlText w:val=""/>
      <w:lvlJc w:val="left"/>
      <w:pPr>
        <w:ind w:left="2160" w:hanging="360"/>
      </w:pPr>
      <w:rPr>
        <w:rFonts w:ascii="Wingdings" w:hAnsi="Wingdings" w:hint="default"/>
      </w:rPr>
    </w:lvl>
    <w:lvl w:ilvl="3" w:tplc="94BA293A">
      <w:start w:val="1"/>
      <w:numFmt w:val="bullet"/>
      <w:lvlText w:val=""/>
      <w:lvlJc w:val="left"/>
      <w:pPr>
        <w:ind w:left="2880" w:hanging="360"/>
      </w:pPr>
      <w:rPr>
        <w:rFonts w:ascii="Symbol" w:hAnsi="Symbol" w:hint="default"/>
      </w:rPr>
    </w:lvl>
    <w:lvl w:ilvl="4" w:tplc="F32CA8C6">
      <w:start w:val="1"/>
      <w:numFmt w:val="bullet"/>
      <w:lvlText w:val="o"/>
      <w:lvlJc w:val="left"/>
      <w:pPr>
        <w:ind w:left="3600" w:hanging="360"/>
      </w:pPr>
      <w:rPr>
        <w:rFonts w:ascii="Courier New" w:hAnsi="Courier New" w:hint="default"/>
      </w:rPr>
    </w:lvl>
    <w:lvl w:ilvl="5" w:tplc="2354C57E">
      <w:start w:val="1"/>
      <w:numFmt w:val="bullet"/>
      <w:lvlText w:val=""/>
      <w:lvlJc w:val="left"/>
      <w:pPr>
        <w:ind w:left="4320" w:hanging="360"/>
      </w:pPr>
      <w:rPr>
        <w:rFonts w:ascii="Wingdings" w:hAnsi="Wingdings" w:hint="default"/>
      </w:rPr>
    </w:lvl>
    <w:lvl w:ilvl="6" w:tplc="F050C5FE">
      <w:start w:val="1"/>
      <w:numFmt w:val="bullet"/>
      <w:lvlText w:val=""/>
      <w:lvlJc w:val="left"/>
      <w:pPr>
        <w:ind w:left="5040" w:hanging="360"/>
      </w:pPr>
      <w:rPr>
        <w:rFonts w:ascii="Symbol" w:hAnsi="Symbol" w:hint="default"/>
      </w:rPr>
    </w:lvl>
    <w:lvl w:ilvl="7" w:tplc="1B88A8D2">
      <w:start w:val="1"/>
      <w:numFmt w:val="bullet"/>
      <w:lvlText w:val="o"/>
      <w:lvlJc w:val="left"/>
      <w:pPr>
        <w:ind w:left="5760" w:hanging="360"/>
      </w:pPr>
      <w:rPr>
        <w:rFonts w:ascii="Courier New" w:hAnsi="Courier New" w:hint="default"/>
      </w:rPr>
    </w:lvl>
    <w:lvl w:ilvl="8" w:tplc="06043322">
      <w:start w:val="1"/>
      <w:numFmt w:val="bullet"/>
      <w:lvlText w:val=""/>
      <w:lvlJc w:val="left"/>
      <w:pPr>
        <w:ind w:left="6480" w:hanging="360"/>
      </w:pPr>
      <w:rPr>
        <w:rFonts w:ascii="Wingdings" w:hAnsi="Wingdings" w:hint="default"/>
      </w:rPr>
    </w:lvl>
  </w:abstractNum>
  <w:abstractNum w:abstractNumId="14" w15:restartNumberingAfterBreak="0">
    <w:nsid w:val="2DCE6ED9"/>
    <w:multiLevelType w:val="multilevel"/>
    <w:tmpl w:val="B2B66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075FCB"/>
    <w:multiLevelType w:val="multilevel"/>
    <w:tmpl w:val="588A3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FDA6D3D"/>
    <w:multiLevelType w:val="multilevel"/>
    <w:tmpl w:val="017E8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23530F"/>
    <w:multiLevelType w:val="multilevel"/>
    <w:tmpl w:val="793C5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59847FA"/>
    <w:multiLevelType w:val="multilevel"/>
    <w:tmpl w:val="0EAC5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6BF72D2"/>
    <w:multiLevelType w:val="multilevel"/>
    <w:tmpl w:val="5E5C5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95821DA"/>
    <w:multiLevelType w:val="multilevel"/>
    <w:tmpl w:val="B0BA5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7C582A"/>
    <w:multiLevelType w:val="multilevel"/>
    <w:tmpl w:val="2EE2D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0237D5"/>
    <w:multiLevelType w:val="multilevel"/>
    <w:tmpl w:val="53C64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F03420"/>
    <w:multiLevelType w:val="multilevel"/>
    <w:tmpl w:val="DD1AD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BD0094"/>
    <w:multiLevelType w:val="multilevel"/>
    <w:tmpl w:val="C0EE08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4F58B3"/>
    <w:multiLevelType w:val="multilevel"/>
    <w:tmpl w:val="330EF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4F3E76"/>
    <w:multiLevelType w:val="multilevel"/>
    <w:tmpl w:val="CCE60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6B76B4D"/>
    <w:multiLevelType w:val="multilevel"/>
    <w:tmpl w:val="94A4D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8092070"/>
    <w:multiLevelType w:val="multilevel"/>
    <w:tmpl w:val="5C1CF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D17BA0"/>
    <w:multiLevelType w:val="multilevel"/>
    <w:tmpl w:val="1BCA8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D076FA"/>
    <w:multiLevelType w:val="multilevel"/>
    <w:tmpl w:val="632052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5E159A"/>
    <w:multiLevelType w:val="multilevel"/>
    <w:tmpl w:val="F6141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A051555"/>
    <w:multiLevelType w:val="multilevel"/>
    <w:tmpl w:val="31260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91B4161"/>
    <w:multiLevelType w:val="multilevel"/>
    <w:tmpl w:val="B95A2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9A32B0F"/>
    <w:multiLevelType w:val="multilevel"/>
    <w:tmpl w:val="0E403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D131FA1"/>
    <w:multiLevelType w:val="multilevel"/>
    <w:tmpl w:val="525A9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6D4264"/>
    <w:multiLevelType w:val="multilevel"/>
    <w:tmpl w:val="833E8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42587494">
    <w:abstractNumId w:val="13"/>
  </w:num>
  <w:num w:numId="2" w16cid:durableId="1289506375">
    <w:abstractNumId w:val="4"/>
  </w:num>
  <w:num w:numId="3" w16cid:durableId="239028222">
    <w:abstractNumId w:val="16"/>
  </w:num>
  <w:num w:numId="4" w16cid:durableId="127550553">
    <w:abstractNumId w:val="29"/>
  </w:num>
  <w:num w:numId="5" w16cid:durableId="152529282">
    <w:abstractNumId w:val="20"/>
  </w:num>
  <w:num w:numId="6" w16cid:durableId="1217550752">
    <w:abstractNumId w:val="30"/>
  </w:num>
  <w:num w:numId="7" w16cid:durableId="248514174">
    <w:abstractNumId w:val="3"/>
  </w:num>
  <w:num w:numId="8" w16cid:durableId="87235079">
    <w:abstractNumId w:val="24"/>
  </w:num>
  <w:num w:numId="9" w16cid:durableId="1499541607">
    <w:abstractNumId w:val="21"/>
  </w:num>
  <w:num w:numId="10" w16cid:durableId="1888444331">
    <w:abstractNumId w:val="35"/>
  </w:num>
  <w:num w:numId="11" w16cid:durableId="670720013">
    <w:abstractNumId w:val="31"/>
  </w:num>
  <w:num w:numId="12" w16cid:durableId="1330014118">
    <w:abstractNumId w:val="5"/>
  </w:num>
  <w:num w:numId="13" w16cid:durableId="929237146">
    <w:abstractNumId w:val="8"/>
  </w:num>
  <w:num w:numId="14" w16cid:durableId="406611693">
    <w:abstractNumId w:val="12"/>
  </w:num>
  <w:num w:numId="15" w16cid:durableId="206070027">
    <w:abstractNumId w:val="2"/>
  </w:num>
  <w:num w:numId="16" w16cid:durableId="600065757">
    <w:abstractNumId w:val="7"/>
  </w:num>
  <w:num w:numId="17" w16cid:durableId="1743529439">
    <w:abstractNumId w:val="23"/>
  </w:num>
  <w:num w:numId="18" w16cid:durableId="502670496">
    <w:abstractNumId w:val="14"/>
  </w:num>
  <w:num w:numId="19" w16cid:durableId="2098206334">
    <w:abstractNumId w:val="28"/>
  </w:num>
  <w:num w:numId="20" w16cid:durableId="24135675">
    <w:abstractNumId w:val="9"/>
  </w:num>
  <w:num w:numId="21" w16cid:durableId="2130974295">
    <w:abstractNumId w:val="22"/>
  </w:num>
  <w:num w:numId="22" w16cid:durableId="1734035969">
    <w:abstractNumId w:val="25"/>
  </w:num>
  <w:num w:numId="23" w16cid:durableId="597983174">
    <w:abstractNumId w:val="10"/>
  </w:num>
  <w:num w:numId="24" w16cid:durableId="1737818548">
    <w:abstractNumId w:val="33"/>
  </w:num>
  <w:num w:numId="25" w16cid:durableId="1384520633">
    <w:abstractNumId w:val="17"/>
  </w:num>
  <w:num w:numId="26" w16cid:durableId="161480984">
    <w:abstractNumId w:val="18"/>
  </w:num>
  <w:num w:numId="27" w16cid:durableId="1257057281">
    <w:abstractNumId w:val="19"/>
  </w:num>
  <w:num w:numId="28" w16cid:durableId="1532107550">
    <w:abstractNumId w:val="26"/>
  </w:num>
  <w:num w:numId="29" w16cid:durableId="348869453">
    <w:abstractNumId w:val="36"/>
  </w:num>
  <w:num w:numId="30" w16cid:durableId="1557009502">
    <w:abstractNumId w:val="34"/>
  </w:num>
  <w:num w:numId="31" w16cid:durableId="1123426168">
    <w:abstractNumId w:val="6"/>
  </w:num>
  <w:num w:numId="32" w16cid:durableId="1941839114">
    <w:abstractNumId w:val="32"/>
  </w:num>
  <w:num w:numId="33" w16cid:durableId="1193685435">
    <w:abstractNumId w:val="15"/>
  </w:num>
  <w:num w:numId="34" w16cid:durableId="2048292673">
    <w:abstractNumId w:val="0"/>
  </w:num>
  <w:num w:numId="35" w16cid:durableId="1443377280">
    <w:abstractNumId w:val="11"/>
  </w:num>
  <w:num w:numId="36" w16cid:durableId="1611816749">
    <w:abstractNumId w:val="1"/>
  </w:num>
  <w:num w:numId="37" w16cid:durableId="161358450">
    <w:abstractNumId w:val="2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F14"/>
    <w:rsid w:val="00001751"/>
    <w:rsid w:val="0002015F"/>
    <w:rsid w:val="0002568F"/>
    <w:rsid w:val="00070DAB"/>
    <w:rsid w:val="000861EF"/>
    <w:rsid w:val="00086662"/>
    <w:rsid w:val="000E6B48"/>
    <w:rsid w:val="000F0E60"/>
    <w:rsid w:val="001170F5"/>
    <w:rsid w:val="0014602A"/>
    <w:rsid w:val="00146FEC"/>
    <w:rsid w:val="00196AFB"/>
    <w:rsid w:val="00197985"/>
    <w:rsid w:val="001B2C2B"/>
    <w:rsid w:val="001B387A"/>
    <w:rsid w:val="001F5224"/>
    <w:rsid w:val="001F7D67"/>
    <w:rsid w:val="00204342"/>
    <w:rsid w:val="00216B76"/>
    <w:rsid w:val="00226BB2"/>
    <w:rsid w:val="00234D26"/>
    <w:rsid w:val="002A3ECF"/>
    <w:rsid w:val="002B70D5"/>
    <w:rsid w:val="003350DE"/>
    <w:rsid w:val="00370A2B"/>
    <w:rsid w:val="003952CA"/>
    <w:rsid w:val="003A7126"/>
    <w:rsid w:val="003E291A"/>
    <w:rsid w:val="0040114D"/>
    <w:rsid w:val="0042669D"/>
    <w:rsid w:val="004477F2"/>
    <w:rsid w:val="00467B6C"/>
    <w:rsid w:val="00476E80"/>
    <w:rsid w:val="004811C5"/>
    <w:rsid w:val="00484B74"/>
    <w:rsid w:val="004C0CF3"/>
    <w:rsid w:val="004D2A48"/>
    <w:rsid w:val="004E4205"/>
    <w:rsid w:val="00513D50"/>
    <w:rsid w:val="005513C8"/>
    <w:rsid w:val="005A539F"/>
    <w:rsid w:val="005B1423"/>
    <w:rsid w:val="005F51DF"/>
    <w:rsid w:val="00642001"/>
    <w:rsid w:val="006557AB"/>
    <w:rsid w:val="006918C1"/>
    <w:rsid w:val="00697ACD"/>
    <w:rsid w:val="006B4156"/>
    <w:rsid w:val="006B6F9E"/>
    <w:rsid w:val="00705569"/>
    <w:rsid w:val="007126DB"/>
    <w:rsid w:val="00734F69"/>
    <w:rsid w:val="00735B0D"/>
    <w:rsid w:val="00741B1A"/>
    <w:rsid w:val="00755070"/>
    <w:rsid w:val="00756958"/>
    <w:rsid w:val="00795ABE"/>
    <w:rsid w:val="007D1638"/>
    <w:rsid w:val="007F1D0F"/>
    <w:rsid w:val="007F54AB"/>
    <w:rsid w:val="00832D55"/>
    <w:rsid w:val="008378FD"/>
    <w:rsid w:val="00864319"/>
    <w:rsid w:val="00893984"/>
    <w:rsid w:val="008A16CF"/>
    <w:rsid w:val="008E286E"/>
    <w:rsid w:val="009465B9"/>
    <w:rsid w:val="0097383B"/>
    <w:rsid w:val="00985F95"/>
    <w:rsid w:val="00986A7D"/>
    <w:rsid w:val="009E7D0D"/>
    <w:rsid w:val="00A011A4"/>
    <w:rsid w:val="00A1561F"/>
    <w:rsid w:val="00A4190B"/>
    <w:rsid w:val="00A44F14"/>
    <w:rsid w:val="00A735C8"/>
    <w:rsid w:val="00A74384"/>
    <w:rsid w:val="00A76B0A"/>
    <w:rsid w:val="00A8243C"/>
    <w:rsid w:val="00AD5607"/>
    <w:rsid w:val="00AE3377"/>
    <w:rsid w:val="00B2104B"/>
    <w:rsid w:val="00B35F85"/>
    <w:rsid w:val="00B43980"/>
    <w:rsid w:val="00B51D70"/>
    <w:rsid w:val="00B97DFB"/>
    <w:rsid w:val="00BA16C8"/>
    <w:rsid w:val="00BC3DF3"/>
    <w:rsid w:val="00BD1CC9"/>
    <w:rsid w:val="00BE5B77"/>
    <w:rsid w:val="00C076CD"/>
    <w:rsid w:val="00C17405"/>
    <w:rsid w:val="00C20152"/>
    <w:rsid w:val="00C25FB7"/>
    <w:rsid w:val="00C305BC"/>
    <w:rsid w:val="00C65EB0"/>
    <w:rsid w:val="00C80295"/>
    <w:rsid w:val="00CB1E5C"/>
    <w:rsid w:val="00CC1137"/>
    <w:rsid w:val="00CE39E0"/>
    <w:rsid w:val="00CF7594"/>
    <w:rsid w:val="00D516AB"/>
    <w:rsid w:val="00D571D0"/>
    <w:rsid w:val="00D627F2"/>
    <w:rsid w:val="00D857BD"/>
    <w:rsid w:val="00DA716A"/>
    <w:rsid w:val="00DA7EE0"/>
    <w:rsid w:val="00DC12D0"/>
    <w:rsid w:val="00E037BA"/>
    <w:rsid w:val="00E27CEA"/>
    <w:rsid w:val="00E80C40"/>
    <w:rsid w:val="00E909C4"/>
    <w:rsid w:val="00E95EF6"/>
    <w:rsid w:val="00EA2F3C"/>
    <w:rsid w:val="00EB2FF6"/>
    <w:rsid w:val="00EE117B"/>
    <w:rsid w:val="00F277DB"/>
    <w:rsid w:val="00F67598"/>
    <w:rsid w:val="00F97119"/>
    <w:rsid w:val="00F97613"/>
    <w:rsid w:val="06DDC25B"/>
    <w:rsid w:val="0893787E"/>
    <w:rsid w:val="0DD496A5"/>
    <w:rsid w:val="0EF05BE0"/>
    <w:rsid w:val="144648AB"/>
    <w:rsid w:val="1D4ACB11"/>
    <w:rsid w:val="231CB53D"/>
    <w:rsid w:val="2F6D1323"/>
    <w:rsid w:val="323AA1C7"/>
    <w:rsid w:val="34036554"/>
    <w:rsid w:val="39447C98"/>
    <w:rsid w:val="39CB1CF8"/>
    <w:rsid w:val="3D786EA4"/>
    <w:rsid w:val="496B749B"/>
    <w:rsid w:val="4D0493EB"/>
    <w:rsid w:val="5C4DB00F"/>
    <w:rsid w:val="647F21D5"/>
    <w:rsid w:val="693E8A74"/>
    <w:rsid w:val="6A4D682C"/>
    <w:rsid w:val="6DBF8D80"/>
    <w:rsid w:val="7DC9B6D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1FBE3"/>
  <w15:chartTrackingRefBased/>
  <w15:docId w15:val="{B0287760-23C3-4241-B1D2-BF5F5FEE8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4F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4F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4F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4F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4F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4F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4F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4F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4F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4F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4F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4F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4F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4F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4F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4F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4F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4F14"/>
    <w:rPr>
      <w:rFonts w:eastAsiaTheme="majorEastAsia" w:cstheme="majorBidi"/>
      <w:color w:val="272727" w:themeColor="text1" w:themeTint="D8"/>
    </w:rPr>
  </w:style>
  <w:style w:type="paragraph" w:styleId="Title">
    <w:name w:val="Title"/>
    <w:basedOn w:val="Normal"/>
    <w:next w:val="Normal"/>
    <w:link w:val="TitleChar"/>
    <w:uiPriority w:val="10"/>
    <w:qFormat/>
    <w:rsid w:val="00A44F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4F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4F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4F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4F14"/>
    <w:pPr>
      <w:spacing w:before="160"/>
      <w:jc w:val="center"/>
    </w:pPr>
    <w:rPr>
      <w:i/>
      <w:iCs/>
      <w:color w:val="404040" w:themeColor="text1" w:themeTint="BF"/>
    </w:rPr>
  </w:style>
  <w:style w:type="character" w:customStyle="1" w:styleId="QuoteChar">
    <w:name w:val="Quote Char"/>
    <w:basedOn w:val="DefaultParagraphFont"/>
    <w:link w:val="Quote"/>
    <w:uiPriority w:val="29"/>
    <w:rsid w:val="00A44F14"/>
    <w:rPr>
      <w:i/>
      <w:iCs/>
      <w:color w:val="404040" w:themeColor="text1" w:themeTint="BF"/>
    </w:rPr>
  </w:style>
  <w:style w:type="paragraph" w:styleId="ListParagraph">
    <w:name w:val="List Paragraph"/>
    <w:basedOn w:val="Normal"/>
    <w:uiPriority w:val="34"/>
    <w:qFormat/>
    <w:rsid w:val="00A44F14"/>
    <w:pPr>
      <w:ind w:left="720"/>
      <w:contextualSpacing/>
    </w:pPr>
  </w:style>
  <w:style w:type="character" w:styleId="IntenseEmphasis">
    <w:name w:val="Intense Emphasis"/>
    <w:basedOn w:val="DefaultParagraphFont"/>
    <w:uiPriority w:val="21"/>
    <w:qFormat/>
    <w:rsid w:val="00A44F14"/>
    <w:rPr>
      <w:i/>
      <w:iCs/>
      <w:color w:val="0F4761" w:themeColor="accent1" w:themeShade="BF"/>
    </w:rPr>
  </w:style>
  <w:style w:type="paragraph" w:styleId="IntenseQuote">
    <w:name w:val="Intense Quote"/>
    <w:basedOn w:val="Normal"/>
    <w:next w:val="Normal"/>
    <w:link w:val="IntenseQuoteChar"/>
    <w:uiPriority w:val="30"/>
    <w:qFormat/>
    <w:rsid w:val="00A44F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4F14"/>
    <w:rPr>
      <w:i/>
      <w:iCs/>
      <w:color w:val="0F4761" w:themeColor="accent1" w:themeShade="BF"/>
    </w:rPr>
  </w:style>
  <w:style w:type="character" w:styleId="IntenseReference">
    <w:name w:val="Intense Reference"/>
    <w:basedOn w:val="DefaultParagraphFont"/>
    <w:uiPriority w:val="32"/>
    <w:qFormat/>
    <w:rsid w:val="00A44F14"/>
    <w:rPr>
      <w:b/>
      <w:bCs/>
      <w:smallCaps/>
      <w:color w:val="0F4761" w:themeColor="accent1" w:themeShade="BF"/>
      <w:spacing w:val="5"/>
    </w:rPr>
  </w:style>
  <w:style w:type="paragraph" w:styleId="Header">
    <w:name w:val="header"/>
    <w:basedOn w:val="Normal"/>
    <w:link w:val="HeaderChar"/>
    <w:uiPriority w:val="99"/>
    <w:unhideWhenUsed/>
    <w:rsid w:val="00A44F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4F14"/>
  </w:style>
  <w:style w:type="paragraph" w:styleId="Footer">
    <w:name w:val="footer"/>
    <w:basedOn w:val="Normal"/>
    <w:link w:val="FooterChar"/>
    <w:uiPriority w:val="99"/>
    <w:unhideWhenUsed/>
    <w:rsid w:val="00A44F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4F14"/>
  </w:style>
  <w:style w:type="character" w:styleId="Hyperlink">
    <w:name w:val="Hyperlink"/>
    <w:basedOn w:val="DefaultParagraphFont"/>
    <w:uiPriority w:val="99"/>
    <w:unhideWhenUsed/>
    <w:rsid w:val="0097383B"/>
    <w:rPr>
      <w:color w:val="467886" w:themeColor="hyperlink"/>
      <w:u w:val="single"/>
    </w:rPr>
  </w:style>
  <w:style w:type="character" w:styleId="UnresolvedMention">
    <w:name w:val="Unresolved Mention"/>
    <w:basedOn w:val="DefaultParagraphFont"/>
    <w:uiPriority w:val="99"/>
    <w:semiHidden/>
    <w:unhideWhenUsed/>
    <w:rsid w:val="009738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211697">
      <w:bodyDiv w:val="1"/>
      <w:marLeft w:val="0"/>
      <w:marRight w:val="0"/>
      <w:marTop w:val="0"/>
      <w:marBottom w:val="0"/>
      <w:divBdr>
        <w:top w:val="none" w:sz="0" w:space="0" w:color="auto"/>
        <w:left w:val="none" w:sz="0" w:space="0" w:color="auto"/>
        <w:bottom w:val="none" w:sz="0" w:space="0" w:color="auto"/>
        <w:right w:val="none" w:sz="0" w:space="0" w:color="auto"/>
      </w:divBdr>
    </w:div>
    <w:div w:id="670985695">
      <w:bodyDiv w:val="1"/>
      <w:marLeft w:val="0"/>
      <w:marRight w:val="0"/>
      <w:marTop w:val="0"/>
      <w:marBottom w:val="0"/>
      <w:divBdr>
        <w:top w:val="none" w:sz="0" w:space="0" w:color="auto"/>
        <w:left w:val="none" w:sz="0" w:space="0" w:color="auto"/>
        <w:bottom w:val="none" w:sz="0" w:space="0" w:color="auto"/>
        <w:right w:val="none" w:sz="0" w:space="0" w:color="auto"/>
      </w:divBdr>
    </w:div>
    <w:div w:id="721825911">
      <w:bodyDiv w:val="1"/>
      <w:marLeft w:val="0"/>
      <w:marRight w:val="0"/>
      <w:marTop w:val="0"/>
      <w:marBottom w:val="0"/>
      <w:divBdr>
        <w:top w:val="none" w:sz="0" w:space="0" w:color="auto"/>
        <w:left w:val="none" w:sz="0" w:space="0" w:color="auto"/>
        <w:bottom w:val="none" w:sz="0" w:space="0" w:color="auto"/>
        <w:right w:val="none" w:sz="0" w:space="0" w:color="auto"/>
      </w:divBdr>
    </w:div>
    <w:div w:id="1329752958">
      <w:bodyDiv w:val="1"/>
      <w:marLeft w:val="0"/>
      <w:marRight w:val="0"/>
      <w:marTop w:val="0"/>
      <w:marBottom w:val="0"/>
      <w:divBdr>
        <w:top w:val="none" w:sz="0" w:space="0" w:color="auto"/>
        <w:left w:val="none" w:sz="0" w:space="0" w:color="auto"/>
        <w:bottom w:val="none" w:sz="0" w:space="0" w:color="auto"/>
        <w:right w:val="none" w:sz="0" w:space="0" w:color="auto"/>
      </w:divBdr>
    </w:div>
    <w:div w:id="1495103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feguarding@englandhockey.co.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welfare@cobhc.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9106b19-f18a-4cdb-888a-ee8a35ef4035">
      <Terms xmlns="http://schemas.microsoft.com/office/infopath/2007/PartnerControls"/>
    </lcf76f155ced4ddcb4097134ff3c332f>
    <TaxCatchAll xmlns="4446eb78-df1e-40e4-82e2-ae652565cb3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5202A091DE7074980ADE3AF44944247" ma:contentTypeVersion="12" ma:contentTypeDescription="Create a new document." ma:contentTypeScope="" ma:versionID="15ed4235153b7d9699aa646ffc218cd0">
  <xsd:schema xmlns:xsd="http://www.w3.org/2001/XMLSchema" xmlns:xs="http://www.w3.org/2001/XMLSchema" xmlns:p="http://schemas.microsoft.com/office/2006/metadata/properties" xmlns:ns2="89106b19-f18a-4cdb-888a-ee8a35ef4035" xmlns:ns3="4446eb78-df1e-40e4-82e2-ae652565cb34" targetNamespace="http://schemas.microsoft.com/office/2006/metadata/properties" ma:root="true" ma:fieldsID="a3d2d1291765a1caa8bf35f0c8d60ddb" ns2:_="" ns3:_="">
    <xsd:import namespace="89106b19-f18a-4cdb-888a-ee8a35ef4035"/>
    <xsd:import namespace="4446eb78-df1e-40e4-82e2-ae652565cb3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106b19-f18a-4cdb-888a-ee8a35ef403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d89713e-b83e-42d2-9cd1-73b7a35b7923"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46eb78-df1e-40e4-82e2-ae652565cb3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36ff3dd-ae78-4a31-a4c2-713cfb21d86c}" ma:internalName="TaxCatchAll" ma:showField="CatchAllData" ma:web="4446eb78-df1e-40e4-82e2-ae652565cb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61BF37-8BD2-4FF9-95C1-77947AD99332}">
  <ds:schemaRefs>
    <ds:schemaRef ds:uri="http://schemas.microsoft.com/sharepoint/v3/contenttype/forms"/>
  </ds:schemaRefs>
</ds:datastoreItem>
</file>

<file path=customXml/itemProps2.xml><?xml version="1.0" encoding="utf-8"?>
<ds:datastoreItem xmlns:ds="http://schemas.openxmlformats.org/officeDocument/2006/customXml" ds:itemID="{47C58C1F-C2B4-4F69-BEE3-AD1539180819}">
  <ds:schemaRefs>
    <ds:schemaRef ds:uri="http://schemas.microsoft.com/office/2006/metadata/properties"/>
    <ds:schemaRef ds:uri="http://schemas.microsoft.com/office/infopath/2007/PartnerControls"/>
    <ds:schemaRef ds:uri="89106b19-f18a-4cdb-888a-ee8a35ef4035"/>
    <ds:schemaRef ds:uri="4446eb78-df1e-40e4-82e2-ae652565cb34"/>
  </ds:schemaRefs>
</ds:datastoreItem>
</file>

<file path=customXml/itemProps3.xml><?xml version="1.0" encoding="utf-8"?>
<ds:datastoreItem xmlns:ds="http://schemas.openxmlformats.org/officeDocument/2006/customXml" ds:itemID="{6B9F43FB-97D1-43FD-8457-65DBFA5C85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106b19-f18a-4cdb-888a-ee8a35ef4035"/>
    <ds:schemaRef ds:uri="4446eb78-df1e-40e4-82e2-ae652565cb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1864</Words>
  <Characters>10955</Characters>
  <Application>Microsoft Office Word</Application>
  <DocSecurity>0</DocSecurity>
  <Lines>233</Lines>
  <Paragraphs>120</Paragraphs>
  <ScaleCrop>false</ScaleCrop>
  <Company/>
  <LinksUpToDate>false</LinksUpToDate>
  <CharactersWithSpaces>12777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Hills</dc:creator>
  <cp:keywords/>
  <dc:description/>
  <cp:lastModifiedBy>James Hills</cp:lastModifiedBy>
  <cp:revision>26</cp:revision>
  <dcterms:created xsi:type="dcterms:W3CDTF">2025-02-04T15:58:00Z</dcterms:created>
  <dcterms:modified xsi:type="dcterms:W3CDTF">2026-06-09T20:50:00Z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0x010100B5202A091DE7074980ADE3AF44944247</vt:lpwstr>
  </property>
  <property fmtid="{D5CDD505-2E9C-101B-9397-08002B2CF9AE}" pid="3" name="MediaServiceImageTags">
    <vt:lpwstr/>
  </property>
</Properties>
</file>