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76" w:rsidRPr="00563394" w:rsidRDefault="00CC472A">
      <w:pPr>
        <w:rPr>
          <w:b/>
          <w:sz w:val="20"/>
          <w:szCs w:val="20"/>
        </w:rPr>
      </w:pPr>
      <w:proofErr w:type="gramStart"/>
      <w:r w:rsidRPr="00563394">
        <w:rPr>
          <w:b/>
          <w:sz w:val="20"/>
          <w:szCs w:val="20"/>
        </w:rPr>
        <w:t>TEAM BATH BUCCANEERS.</w:t>
      </w:r>
      <w:proofErr w:type="gramEnd"/>
    </w:p>
    <w:p w:rsidR="00CC472A" w:rsidRPr="00563394" w:rsidRDefault="00CC472A">
      <w:pPr>
        <w:rPr>
          <w:b/>
          <w:sz w:val="20"/>
          <w:szCs w:val="20"/>
        </w:rPr>
      </w:pPr>
      <w:r w:rsidRPr="00563394">
        <w:rPr>
          <w:b/>
          <w:sz w:val="20"/>
          <w:szCs w:val="20"/>
        </w:rPr>
        <w:t xml:space="preserve">Minutes of Executive </w:t>
      </w:r>
      <w:proofErr w:type="gramStart"/>
      <w:r w:rsidRPr="00563394">
        <w:rPr>
          <w:b/>
          <w:sz w:val="20"/>
          <w:szCs w:val="20"/>
        </w:rPr>
        <w:t>Meeting ..</w:t>
      </w:r>
      <w:proofErr w:type="gramEnd"/>
      <w:r w:rsidR="00E72BB2" w:rsidRPr="00563394">
        <w:rPr>
          <w:b/>
          <w:sz w:val="20"/>
          <w:szCs w:val="20"/>
        </w:rPr>
        <w:t>13</w:t>
      </w:r>
      <w:r w:rsidR="00E72BB2" w:rsidRPr="00563394">
        <w:rPr>
          <w:b/>
          <w:sz w:val="20"/>
          <w:szCs w:val="20"/>
          <w:vertAlign w:val="superscript"/>
        </w:rPr>
        <w:t>th</w:t>
      </w:r>
      <w:r w:rsidR="00E72BB2" w:rsidRPr="00563394">
        <w:rPr>
          <w:b/>
          <w:sz w:val="20"/>
          <w:szCs w:val="20"/>
        </w:rPr>
        <w:t xml:space="preserve"> February 2019</w:t>
      </w:r>
      <w:proofErr w:type="gramStart"/>
      <w:r w:rsidR="00E72BB2" w:rsidRPr="00563394">
        <w:rPr>
          <w:b/>
          <w:sz w:val="20"/>
          <w:szCs w:val="20"/>
        </w:rPr>
        <w:t>.</w:t>
      </w:r>
      <w:r w:rsidRPr="00563394">
        <w:rPr>
          <w:b/>
          <w:sz w:val="20"/>
          <w:szCs w:val="20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9576"/>
      </w:tblGrid>
      <w:tr w:rsidR="00CC472A" w:rsidRPr="00563394" w:rsidTr="00CC472A">
        <w:tc>
          <w:tcPr>
            <w:tcW w:w="9576" w:type="dxa"/>
          </w:tcPr>
          <w:p w:rsidR="00CC472A" w:rsidRPr="00563394" w:rsidRDefault="00B43049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Attendees: Nick K</w:t>
            </w:r>
            <w:r w:rsidR="00CC472A" w:rsidRPr="00563394">
              <w:rPr>
                <w:sz w:val="20"/>
                <w:szCs w:val="20"/>
              </w:rPr>
              <w:t>endall, Martyn Garr</w:t>
            </w:r>
            <w:r w:rsidR="00653CCB" w:rsidRPr="00563394">
              <w:rPr>
                <w:sz w:val="20"/>
                <w:szCs w:val="20"/>
              </w:rPr>
              <w:t>od,  Sheriden Gyde,</w:t>
            </w:r>
            <w:r w:rsidR="00CC472A" w:rsidRPr="00563394">
              <w:rPr>
                <w:sz w:val="20"/>
                <w:szCs w:val="20"/>
              </w:rPr>
              <w:t xml:space="preserve"> Ian Cordwell</w:t>
            </w:r>
            <w:r w:rsidR="00653CCB" w:rsidRPr="00563394">
              <w:rPr>
                <w:sz w:val="20"/>
                <w:szCs w:val="20"/>
              </w:rPr>
              <w:t xml:space="preserve">, Richard Starkey, </w:t>
            </w:r>
            <w:r w:rsidR="00CC472A" w:rsidRPr="00563394">
              <w:rPr>
                <w:sz w:val="20"/>
                <w:szCs w:val="20"/>
              </w:rPr>
              <w:t xml:space="preserve"> Chris Jones, Adam Sandey,</w:t>
            </w:r>
            <w:r w:rsidR="00E72BB2" w:rsidRPr="00563394">
              <w:rPr>
                <w:sz w:val="20"/>
                <w:szCs w:val="20"/>
              </w:rPr>
              <w:t xml:space="preserve"> </w:t>
            </w:r>
            <w:r w:rsidR="00653CCB" w:rsidRPr="00563394">
              <w:rPr>
                <w:sz w:val="20"/>
                <w:szCs w:val="20"/>
              </w:rPr>
              <w:t xml:space="preserve"> Eleanor Davies</w:t>
            </w:r>
            <w:r w:rsidR="00E72BB2" w:rsidRPr="00563394">
              <w:rPr>
                <w:sz w:val="20"/>
                <w:szCs w:val="20"/>
              </w:rPr>
              <w:t>, Sarah Cottle, Rachael Webb, Toby Blong.</w:t>
            </w:r>
          </w:p>
        </w:tc>
      </w:tr>
    </w:tbl>
    <w:p w:rsidR="00CC472A" w:rsidRPr="00563394" w:rsidRDefault="00CC472A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7229"/>
        <w:gridCol w:w="1530"/>
      </w:tblGrid>
      <w:tr w:rsidR="00CC472A" w:rsidRPr="00563394" w:rsidTr="00CC472A">
        <w:tc>
          <w:tcPr>
            <w:tcW w:w="817" w:type="dxa"/>
          </w:tcPr>
          <w:p w:rsidR="00CC472A" w:rsidRPr="00563394" w:rsidRDefault="00CC472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C472A" w:rsidRPr="00563394" w:rsidRDefault="00CC472A">
            <w:pPr>
              <w:rPr>
                <w:b/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530" w:type="dxa"/>
          </w:tcPr>
          <w:p w:rsidR="00CC472A" w:rsidRPr="00563394" w:rsidRDefault="00CC472A">
            <w:pPr>
              <w:rPr>
                <w:b/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>Action</w:t>
            </w:r>
          </w:p>
        </w:tc>
      </w:tr>
      <w:tr w:rsidR="00CC472A" w:rsidRPr="00563394" w:rsidTr="00CC472A">
        <w:tc>
          <w:tcPr>
            <w:tcW w:w="817" w:type="dxa"/>
          </w:tcPr>
          <w:p w:rsidR="00CC472A" w:rsidRPr="00563394" w:rsidRDefault="00CC472A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CC472A" w:rsidRPr="00563394" w:rsidRDefault="00CC472A" w:rsidP="00E72BB2">
            <w:pPr>
              <w:rPr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 xml:space="preserve">Apologies: </w:t>
            </w:r>
            <w:r w:rsidRPr="00563394">
              <w:rPr>
                <w:sz w:val="20"/>
                <w:szCs w:val="20"/>
              </w:rPr>
              <w:t xml:space="preserve"> David Gent, Heber Ackland,</w:t>
            </w:r>
            <w:r w:rsidR="00E72BB2" w:rsidRPr="00563394">
              <w:rPr>
                <w:sz w:val="20"/>
                <w:szCs w:val="20"/>
              </w:rPr>
              <w:t xml:space="preserve"> Marty Pellow and</w:t>
            </w:r>
            <w:r w:rsidR="00076716" w:rsidRPr="00563394">
              <w:rPr>
                <w:sz w:val="20"/>
                <w:szCs w:val="20"/>
              </w:rPr>
              <w:t xml:space="preserve"> Chr</w:t>
            </w:r>
            <w:r w:rsidR="00653CCB" w:rsidRPr="00563394">
              <w:rPr>
                <w:sz w:val="20"/>
                <w:szCs w:val="20"/>
              </w:rPr>
              <w:t>is Witty.</w:t>
            </w:r>
          </w:p>
        </w:tc>
        <w:tc>
          <w:tcPr>
            <w:tcW w:w="1530" w:type="dxa"/>
          </w:tcPr>
          <w:p w:rsidR="00CC472A" w:rsidRPr="00563394" w:rsidRDefault="00CC472A">
            <w:pPr>
              <w:rPr>
                <w:sz w:val="20"/>
                <w:szCs w:val="20"/>
              </w:rPr>
            </w:pPr>
          </w:p>
        </w:tc>
      </w:tr>
      <w:tr w:rsidR="00CC472A" w:rsidRPr="00563394" w:rsidTr="00CC472A">
        <w:tc>
          <w:tcPr>
            <w:tcW w:w="817" w:type="dxa"/>
          </w:tcPr>
          <w:p w:rsidR="00CC472A" w:rsidRPr="00563394" w:rsidRDefault="00CC472A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E72BB2" w:rsidRPr="00563394" w:rsidRDefault="00CC472A" w:rsidP="00E72BB2">
            <w:pPr>
              <w:rPr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 xml:space="preserve">Minutes of Last Meeting: </w:t>
            </w:r>
            <w:r w:rsidRPr="00563394">
              <w:rPr>
                <w:sz w:val="20"/>
                <w:szCs w:val="20"/>
              </w:rPr>
              <w:t>Ta</w:t>
            </w:r>
            <w:r w:rsidR="00570C29" w:rsidRPr="00563394">
              <w:rPr>
                <w:sz w:val="20"/>
                <w:szCs w:val="20"/>
              </w:rPr>
              <w:t>ken as read and approved</w:t>
            </w:r>
            <w:r w:rsidR="00E72BB2" w:rsidRPr="00563394">
              <w:rPr>
                <w:sz w:val="20"/>
                <w:szCs w:val="20"/>
              </w:rPr>
              <w:t xml:space="preserve"> after NK.</w:t>
            </w:r>
          </w:p>
          <w:p w:rsidR="000E6994" w:rsidRPr="00563394" w:rsidRDefault="000E6994" w:rsidP="000E69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716" w:rsidRPr="00563394" w:rsidRDefault="00076716">
            <w:pPr>
              <w:rPr>
                <w:sz w:val="20"/>
                <w:szCs w:val="20"/>
              </w:rPr>
            </w:pPr>
          </w:p>
        </w:tc>
      </w:tr>
      <w:tr w:rsidR="00CC472A" w:rsidRPr="00563394" w:rsidTr="00CC472A">
        <w:tc>
          <w:tcPr>
            <w:tcW w:w="817" w:type="dxa"/>
          </w:tcPr>
          <w:p w:rsidR="00CC472A" w:rsidRPr="00563394" w:rsidRDefault="00E72BB2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E625FA" w:rsidRPr="00563394" w:rsidRDefault="00CC472A">
            <w:pPr>
              <w:rPr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 xml:space="preserve">Vacancies: </w:t>
            </w:r>
            <w:r w:rsidR="000E6994" w:rsidRPr="00563394">
              <w:rPr>
                <w:sz w:val="20"/>
                <w:szCs w:val="20"/>
              </w:rPr>
              <w:t>Still vacancies with Mens Club Capta</w:t>
            </w:r>
            <w:r w:rsidR="00076716" w:rsidRPr="00563394">
              <w:rPr>
                <w:sz w:val="20"/>
                <w:szCs w:val="20"/>
              </w:rPr>
              <w:t>in</w:t>
            </w:r>
            <w:r w:rsidR="00E72BB2" w:rsidRPr="00563394">
              <w:rPr>
                <w:sz w:val="20"/>
                <w:szCs w:val="20"/>
              </w:rPr>
              <w:t xml:space="preserve">. </w:t>
            </w:r>
            <w:r w:rsidR="000E6994" w:rsidRPr="00563394">
              <w:rPr>
                <w:sz w:val="20"/>
                <w:szCs w:val="20"/>
              </w:rPr>
              <w:t xml:space="preserve">Lady Performance Captain and </w:t>
            </w:r>
            <w:r w:rsidR="001F4AD8" w:rsidRPr="00563394">
              <w:rPr>
                <w:sz w:val="20"/>
                <w:szCs w:val="20"/>
              </w:rPr>
              <w:t>Ladies Fixture and</w:t>
            </w:r>
            <w:r w:rsidR="000E6994" w:rsidRPr="00563394">
              <w:rPr>
                <w:sz w:val="20"/>
                <w:szCs w:val="20"/>
              </w:rPr>
              <w:t xml:space="preserve"> Match secretary still vacant.</w:t>
            </w:r>
            <w:r w:rsidR="005E109B" w:rsidRPr="00563394">
              <w:rPr>
                <w:sz w:val="20"/>
                <w:szCs w:val="20"/>
              </w:rPr>
              <w:t xml:space="preserve"> Likely to be </w:t>
            </w:r>
            <w:r w:rsidR="0023342F" w:rsidRPr="00563394">
              <w:rPr>
                <w:sz w:val="20"/>
                <w:szCs w:val="20"/>
              </w:rPr>
              <w:t>unresolved before the AGM but Exec Members to continue to search</w:t>
            </w:r>
          </w:p>
          <w:p w:rsidR="005E109B" w:rsidRPr="00563394" w:rsidRDefault="005E10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625FA" w:rsidRPr="00563394" w:rsidRDefault="00076716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ALL</w:t>
            </w:r>
          </w:p>
          <w:p w:rsidR="00E625FA" w:rsidRPr="00563394" w:rsidRDefault="00E625FA">
            <w:pPr>
              <w:rPr>
                <w:sz w:val="20"/>
                <w:szCs w:val="20"/>
              </w:rPr>
            </w:pPr>
          </w:p>
        </w:tc>
      </w:tr>
      <w:tr w:rsidR="00CC472A" w:rsidRPr="00563394" w:rsidTr="00CC472A">
        <w:tc>
          <w:tcPr>
            <w:tcW w:w="817" w:type="dxa"/>
          </w:tcPr>
          <w:p w:rsidR="00CC472A" w:rsidRPr="00563394" w:rsidRDefault="005E109B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4</w:t>
            </w:r>
            <w:r w:rsidR="00E625FA" w:rsidRPr="00563394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5308C4" w:rsidRPr="00563394" w:rsidRDefault="00076716" w:rsidP="001F4AD8">
            <w:pPr>
              <w:rPr>
                <w:b/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>Corresponde</w:t>
            </w:r>
            <w:r w:rsidR="00E625FA" w:rsidRPr="00563394">
              <w:rPr>
                <w:b/>
                <w:sz w:val="20"/>
                <w:szCs w:val="20"/>
              </w:rPr>
              <w:t>nce/England Hockey</w:t>
            </w:r>
          </w:p>
          <w:p w:rsidR="001F4AD8" w:rsidRPr="00563394" w:rsidRDefault="005E109B" w:rsidP="005E109B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England and West Hockey had highlighted:-</w:t>
            </w:r>
          </w:p>
          <w:p w:rsidR="005E109B" w:rsidRPr="00563394" w:rsidRDefault="005E109B" w:rsidP="005E109B">
            <w:pPr>
              <w:tabs>
                <w:tab w:val="left" w:pos="5952"/>
              </w:tabs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West Over 35 and other Masters age group trials on February 17</w:t>
            </w:r>
            <w:r w:rsidRPr="00563394">
              <w:rPr>
                <w:sz w:val="20"/>
                <w:szCs w:val="20"/>
                <w:vertAlign w:val="superscript"/>
              </w:rPr>
              <w:t>th</w:t>
            </w:r>
            <w:r w:rsidRPr="00563394">
              <w:rPr>
                <w:sz w:val="20"/>
                <w:szCs w:val="20"/>
              </w:rPr>
              <w:t>.</w:t>
            </w:r>
            <w:r w:rsidRPr="00563394">
              <w:rPr>
                <w:sz w:val="20"/>
                <w:szCs w:val="20"/>
              </w:rPr>
              <w:tab/>
            </w:r>
          </w:p>
          <w:p w:rsidR="005E109B" w:rsidRPr="00563394" w:rsidRDefault="005E109B" w:rsidP="005E109B">
            <w:pPr>
              <w:tabs>
                <w:tab w:val="left" w:pos="5952"/>
              </w:tabs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Avon Club Forum on 25</w:t>
            </w:r>
            <w:r w:rsidRPr="00563394">
              <w:rPr>
                <w:sz w:val="20"/>
                <w:szCs w:val="20"/>
                <w:vertAlign w:val="superscript"/>
              </w:rPr>
              <w:t>th</w:t>
            </w:r>
            <w:r w:rsidRPr="00563394">
              <w:rPr>
                <w:sz w:val="20"/>
                <w:szCs w:val="20"/>
              </w:rPr>
              <w:t xml:space="preserve"> February. NK to send an apology as more suited to the governance of smaller clubs.</w:t>
            </w:r>
          </w:p>
          <w:p w:rsidR="005E109B" w:rsidRPr="00563394" w:rsidRDefault="005E109B" w:rsidP="005E109B">
            <w:pPr>
              <w:tabs>
                <w:tab w:val="left" w:pos="5952"/>
              </w:tabs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EH AGM on Match 19</w:t>
            </w:r>
            <w:r w:rsidRPr="00563394">
              <w:rPr>
                <w:sz w:val="20"/>
                <w:szCs w:val="20"/>
                <w:vertAlign w:val="superscript"/>
              </w:rPr>
              <w:t>th</w:t>
            </w:r>
            <w:r w:rsidRPr="00563394">
              <w:rPr>
                <w:sz w:val="20"/>
                <w:szCs w:val="20"/>
              </w:rPr>
              <w:t xml:space="preserve"> at </w:t>
            </w:r>
            <w:proofErr w:type="spellStart"/>
            <w:r w:rsidRPr="00563394">
              <w:rPr>
                <w:sz w:val="20"/>
                <w:szCs w:val="20"/>
              </w:rPr>
              <w:t>Bisham</w:t>
            </w:r>
            <w:proofErr w:type="spellEnd"/>
            <w:r w:rsidRPr="00563394">
              <w:rPr>
                <w:sz w:val="20"/>
                <w:szCs w:val="20"/>
              </w:rPr>
              <w:t>. MG to send an apology.</w:t>
            </w:r>
          </w:p>
          <w:p w:rsidR="005E109B" w:rsidRPr="00563394" w:rsidRDefault="005E109B" w:rsidP="005E109B">
            <w:pPr>
              <w:tabs>
                <w:tab w:val="left" w:pos="5952"/>
              </w:tabs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EH Awards on 11</w:t>
            </w:r>
            <w:r w:rsidRPr="00563394">
              <w:rPr>
                <w:sz w:val="20"/>
                <w:szCs w:val="20"/>
                <w:vertAlign w:val="superscript"/>
              </w:rPr>
              <w:t>th</w:t>
            </w:r>
            <w:r w:rsidRPr="00563394">
              <w:rPr>
                <w:sz w:val="20"/>
                <w:szCs w:val="20"/>
              </w:rPr>
              <w:t xml:space="preserve"> May. Nominations by 7</w:t>
            </w:r>
            <w:r w:rsidRPr="00563394">
              <w:rPr>
                <w:sz w:val="20"/>
                <w:szCs w:val="20"/>
                <w:vertAlign w:val="superscript"/>
              </w:rPr>
              <w:t>th</w:t>
            </w:r>
            <w:r w:rsidRPr="00563394">
              <w:rPr>
                <w:sz w:val="20"/>
                <w:szCs w:val="20"/>
              </w:rPr>
              <w:t xml:space="preserve"> March. MG to put on TBB news</w:t>
            </w:r>
          </w:p>
          <w:p w:rsidR="005E109B" w:rsidRPr="00563394" w:rsidRDefault="005E109B" w:rsidP="005E109B">
            <w:pPr>
              <w:tabs>
                <w:tab w:val="left" w:pos="5952"/>
              </w:tabs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EH have up-dated code of ethics.</w:t>
            </w:r>
          </w:p>
          <w:p w:rsidR="005E109B" w:rsidRPr="00563394" w:rsidRDefault="005E109B" w:rsidP="005E109B">
            <w:pPr>
              <w:tabs>
                <w:tab w:val="left" w:pos="5952"/>
              </w:tabs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All Clubs conference at The Stoop on 23</w:t>
            </w:r>
            <w:r w:rsidRPr="00563394">
              <w:rPr>
                <w:sz w:val="20"/>
                <w:szCs w:val="20"/>
                <w:vertAlign w:val="superscript"/>
              </w:rPr>
              <w:t>rd</w:t>
            </w:r>
            <w:r w:rsidRPr="00563394">
              <w:rPr>
                <w:sz w:val="20"/>
                <w:szCs w:val="20"/>
              </w:rPr>
              <w:t xml:space="preserve"> June. NK/RW attending</w:t>
            </w:r>
          </w:p>
          <w:p w:rsidR="005E109B" w:rsidRPr="00563394" w:rsidRDefault="005E109B" w:rsidP="005E109B">
            <w:pPr>
              <w:tabs>
                <w:tab w:val="left" w:pos="5952"/>
              </w:tabs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 xml:space="preserve">Careers in Coaching apprenticeships are </w:t>
            </w:r>
            <w:proofErr w:type="gramStart"/>
            <w:r w:rsidRPr="00563394">
              <w:rPr>
                <w:sz w:val="20"/>
                <w:szCs w:val="20"/>
              </w:rPr>
              <w:t>available .</w:t>
            </w:r>
            <w:proofErr w:type="gramEnd"/>
          </w:p>
          <w:p w:rsidR="005E109B" w:rsidRPr="00563394" w:rsidRDefault="005E109B" w:rsidP="005E109B">
            <w:pPr>
              <w:tabs>
                <w:tab w:val="left" w:pos="5952"/>
              </w:tabs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Sessional coach courses Exeter 7/14 April; Gloucester 12</w:t>
            </w:r>
            <w:r w:rsidRPr="00563394">
              <w:rPr>
                <w:sz w:val="20"/>
                <w:szCs w:val="20"/>
                <w:vertAlign w:val="superscript"/>
              </w:rPr>
              <w:t>th</w:t>
            </w:r>
            <w:r w:rsidRPr="00563394">
              <w:rPr>
                <w:sz w:val="20"/>
                <w:szCs w:val="20"/>
              </w:rPr>
              <w:t xml:space="preserve"> , 26thMay, Bristol 10, 17 August</w:t>
            </w:r>
          </w:p>
          <w:p w:rsidR="005E109B" w:rsidRPr="00563394" w:rsidRDefault="005E109B" w:rsidP="005E109B">
            <w:pPr>
              <w:tabs>
                <w:tab w:val="left" w:pos="5952"/>
              </w:tabs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UCCC Coach course at Taunton 20,21, 27 July</w:t>
            </w:r>
          </w:p>
        </w:tc>
        <w:tc>
          <w:tcPr>
            <w:tcW w:w="1530" w:type="dxa"/>
          </w:tcPr>
          <w:p w:rsidR="005308C4" w:rsidRPr="00563394" w:rsidRDefault="005308C4">
            <w:pPr>
              <w:rPr>
                <w:sz w:val="20"/>
                <w:szCs w:val="20"/>
              </w:rPr>
            </w:pPr>
          </w:p>
          <w:p w:rsidR="005E109B" w:rsidRPr="00563394" w:rsidRDefault="005E109B">
            <w:pPr>
              <w:rPr>
                <w:sz w:val="20"/>
                <w:szCs w:val="20"/>
              </w:rPr>
            </w:pPr>
          </w:p>
          <w:p w:rsidR="005E109B" w:rsidRPr="00563394" w:rsidRDefault="005E109B">
            <w:pPr>
              <w:rPr>
                <w:sz w:val="20"/>
                <w:szCs w:val="20"/>
              </w:rPr>
            </w:pPr>
          </w:p>
          <w:p w:rsidR="005E109B" w:rsidRPr="00563394" w:rsidRDefault="005E109B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NK</w:t>
            </w:r>
          </w:p>
          <w:p w:rsidR="005E109B" w:rsidRPr="00563394" w:rsidRDefault="005E109B">
            <w:pPr>
              <w:rPr>
                <w:sz w:val="20"/>
                <w:szCs w:val="20"/>
              </w:rPr>
            </w:pPr>
          </w:p>
          <w:p w:rsidR="005E109B" w:rsidRPr="00563394" w:rsidRDefault="005E109B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MG</w:t>
            </w:r>
          </w:p>
          <w:p w:rsidR="005E109B" w:rsidRPr="00563394" w:rsidRDefault="005E109B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MG</w:t>
            </w:r>
          </w:p>
          <w:p w:rsidR="005E109B" w:rsidRPr="00563394" w:rsidRDefault="005E109B" w:rsidP="005E109B">
            <w:pPr>
              <w:rPr>
                <w:sz w:val="20"/>
                <w:szCs w:val="20"/>
              </w:rPr>
            </w:pPr>
          </w:p>
          <w:p w:rsidR="005E109B" w:rsidRPr="00563394" w:rsidRDefault="005E109B" w:rsidP="005E109B">
            <w:pPr>
              <w:rPr>
                <w:sz w:val="20"/>
                <w:szCs w:val="20"/>
              </w:rPr>
            </w:pPr>
          </w:p>
          <w:p w:rsidR="005E109B" w:rsidRPr="00563394" w:rsidRDefault="005E109B" w:rsidP="005E109B">
            <w:pPr>
              <w:rPr>
                <w:sz w:val="20"/>
                <w:szCs w:val="20"/>
              </w:rPr>
            </w:pPr>
          </w:p>
          <w:p w:rsidR="005E109B" w:rsidRPr="00563394" w:rsidRDefault="005E109B" w:rsidP="005E109B">
            <w:pPr>
              <w:jc w:val="center"/>
              <w:rPr>
                <w:sz w:val="20"/>
                <w:szCs w:val="20"/>
              </w:rPr>
            </w:pPr>
          </w:p>
          <w:p w:rsidR="005E109B" w:rsidRPr="00563394" w:rsidRDefault="005E109B" w:rsidP="005E109B">
            <w:pPr>
              <w:jc w:val="center"/>
              <w:rPr>
                <w:sz w:val="20"/>
                <w:szCs w:val="20"/>
              </w:rPr>
            </w:pPr>
          </w:p>
          <w:p w:rsidR="005E109B" w:rsidRPr="00563394" w:rsidRDefault="005E109B" w:rsidP="005E109B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HA</w:t>
            </w:r>
          </w:p>
        </w:tc>
      </w:tr>
      <w:tr w:rsidR="00CC472A" w:rsidRPr="00563394" w:rsidTr="00CC472A">
        <w:tc>
          <w:tcPr>
            <w:tcW w:w="817" w:type="dxa"/>
          </w:tcPr>
          <w:p w:rsidR="00CC472A" w:rsidRPr="00563394" w:rsidRDefault="00E92FB1" w:rsidP="00E92FB1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5.</w:t>
            </w:r>
          </w:p>
        </w:tc>
        <w:tc>
          <w:tcPr>
            <w:tcW w:w="7229" w:type="dxa"/>
          </w:tcPr>
          <w:p w:rsidR="00CC472A" w:rsidRPr="00563394" w:rsidRDefault="005308C4" w:rsidP="00B656F6">
            <w:pPr>
              <w:rPr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 xml:space="preserve">Diary Check/Update </w:t>
            </w:r>
            <w:r w:rsidR="00B656F6" w:rsidRPr="00563394">
              <w:rPr>
                <w:b/>
                <w:sz w:val="20"/>
                <w:szCs w:val="20"/>
              </w:rPr>
              <w:t xml:space="preserve">All diary items included in Agenda. </w:t>
            </w:r>
            <w:r w:rsidRPr="00563394">
              <w:rPr>
                <w:sz w:val="20"/>
                <w:szCs w:val="20"/>
              </w:rPr>
              <w:t xml:space="preserve">MG to </w:t>
            </w:r>
            <w:r w:rsidR="00B656F6" w:rsidRPr="00563394">
              <w:rPr>
                <w:sz w:val="20"/>
                <w:szCs w:val="20"/>
              </w:rPr>
              <w:t xml:space="preserve">continue to </w:t>
            </w:r>
            <w:r w:rsidRPr="00563394">
              <w:rPr>
                <w:sz w:val="20"/>
                <w:szCs w:val="20"/>
              </w:rPr>
              <w:t>check all entries</w:t>
            </w:r>
            <w:r w:rsidR="00B656F6" w:rsidRPr="00563394">
              <w:rPr>
                <w:sz w:val="20"/>
                <w:szCs w:val="20"/>
              </w:rPr>
              <w:t>.</w:t>
            </w:r>
          </w:p>
          <w:p w:rsidR="005E109B" w:rsidRPr="00563394" w:rsidRDefault="005E109B" w:rsidP="00B656F6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NK to contact</w:t>
            </w:r>
            <w:r w:rsidR="0023342F" w:rsidRPr="00563394">
              <w:rPr>
                <w:sz w:val="20"/>
                <w:szCs w:val="20"/>
              </w:rPr>
              <w:t xml:space="preserve"> Exec</w:t>
            </w:r>
            <w:r w:rsidRPr="00563394">
              <w:rPr>
                <w:sz w:val="20"/>
                <w:szCs w:val="20"/>
              </w:rPr>
              <w:t xml:space="preserve"> members regarding </w:t>
            </w:r>
            <w:r w:rsidR="0023342F" w:rsidRPr="00563394">
              <w:rPr>
                <w:sz w:val="20"/>
                <w:szCs w:val="20"/>
              </w:rPr>
              <w:t xml:space="preserve">Exec awards. </w:t>
            </w:r>
          </w:p>
          <w:p w:rsidR="001D34BE" w:rsidRPr="00563394" w:rsidRDefault="001D34BE" w:rsidP="00B656F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C472A" w:rsidRPr="00563394" w:rsidRDefault="005308C4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MG</w:t>
            </w:r>
          </w:p>
          <w:p w:rsidR="005E109B" w:rsidRPr="00563394" w:rsidRDefault="005E109B">
            <w:pPr>
              <w:rPr>
                <w:sz w:val="20"/>
                <w:szCs w:val="20"/>
              </w:rPr>
            </w:pPr>
          </w:p>
          <w:p w:rsidR="005E109B" w:rsidRPr="00563394" w:rsidRDefault="005E109B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NK</w:t>
            </w:r>
          </w:p>
        </w:tc>
      </w:tr>
      <w:tr w:rsidR="00CC472A" w:rsidRPr="00563394" w:rsidTr="00CC472A">
        <w:tc>
          <w:tcPr>
            <w:tcW w:w="817" w:type="dxa"/>
          </w:tcPr>
          <w:p w:rsidR="00CC472A" w:rsidRPr="00563394" w:rsidRDefault="00E92FB1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6</w:t>
            </w:r>
            <w:r w:rsidR="005308C4" w:rsidRPr="00563394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CC472A" w:rsidRPr="00563394" w:rsidRDefault="005308C4" w:rsidP="00B656F6">
            <w:pPr>
              <w:rPr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>Items for AOB.</w:t>
            </w:r>
            <w:r w:rsidR="005E109B" w:rsidRPr="00563394">
              <w:rPr>
                <w:b/>
                <w:sz w:val="20"/>
                <w:szCs w:val="20"/>
              </w:rPr>
              <w:t xml:space="preserve"> </w:t>
            </w:r>
          </w:p>
          <w:p w:rsidR="00872202" w:rsidRPr="00563394" w:rsidRDefault="00872202" w:rsidP="00B656F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C472A" w:rsidRPr="00563394" w:rsidRDefault="00CC472A">
            <w:pPr>
              <w:rPr>
                <w:sz w:val="20"/>
                <w:szCs w:val="20"/>
              </w:rPr>
            </w:pPr>
          </w:p>
        </w:tc>
      </w:tr>
      <w:tr w:rsidR="005308C4" w:rsidRPr="00563394" w:rsidTr="00CC472A">
        <w:tc>
          <w:tcPr>
            <w:tcW w:w="817" w:type="dxa"/>
          </w:tcPr>
          <w:p w:rsidR="005308C4" w:rsidRPr="00563394" w:rsidRDefault="00E92FB1">
            <w:pPr>
              <w:rPr>
                <w:b/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7</w:t>
            </w:r>
            <w:r w:rsidR="005308C4" w:rsidRPr="00563394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076716" w:rsidRPr="00563394" w:rsidRDefault="005308C4" w:rsidP="00037708">
            <w:pPr>
              <w:rPr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 xml:space="preserve">Finance Report. </w:t>
            </w:r>
            <w:r w:rsidRPr="00563394">
              <w:rPr>
                <w:sz w:val="20"/>
                <w:szCs w:val="20"/>
              </w:rPr>
              <w:t>RS</w:t>
            </w:r>
            <w:r w:rsidR="00B656F6" w:rsidRPr="00563394">
              <w:rPr>
                <w:sz w:val="20"/>
                <w:szCs w:val="20"/>
              </w:rPr>
              <w:t xml:space="preserve"> produced written state</w:t>
            </w:r>
            <w:r w:rsidR="00037708" w:rsidRPr="00563394">
              <w:rPr>
                <w:sz w:val="20"/>
                <w:szCs w:val="20"/>
              </w:rPr>
              <w:t>ment and up-to-date spreadsheet showing anticipated surplus of £7.</w:t>
            </w:r>
            <w:r w:rsidR="00B656F6" w:rsidRPr="00563394">
              <w:rPr>
                <w:sz w:val="20"/>
                <w:szCs w:val="20"/>
              </w:rPr>
              <w:t xml:space="preserve"> </w:t>
            </w:r>
            <w:r w:rsidR="00037708" w:rsidRPr="00563394">
              <w:rPr>
                <w:sz w:val="20"/>
                <w:szCs w:val="20"/>
              </w:rPr>
              <w:t xml:space="preserve"> Total membership budgeted correctly.  Income from Juniors better than predicted as little fall off in numbers after increases. Seniors income currently 88% of budget though. Important to keep senior numbers up.</w:t>
            </w:r>
          </w:p>
          <w:p w:rsidR="00037708" w:rsidRPr="00563394" w:rsidRDefault="00037708" w:rsidP="00037708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 xml:space="preserve">NK/RS to chase overdue contribution from </w:t>
            </w:r>
            <w:proofErr w:type="spellStart"/>
            <w:r w:rsidRPr="00563394">
              <w:rPr>
                <w:sz w:val="20"/>
                <w:szCs w:val="20"/>
              </w:rPr>
              <w:t>Advalus</w:t>
            </w:r>
            <w:proofErr w:type="spellEnd"/>
            <w:r w:rsidRPr="00563394">
              <w:rPr>
                <w:sz w:val="20"/>
                <w:szCs w:val="20"/>
              </w:rPr>
              <w:t>.</w:t>
            </w:r>
          </w:p>
          <w:p w:rsidR="00037708" w:rsidRPr="00563394" w:rsidRDefault="00037708" w:rsidP="00037708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Income from donations showing -£695 due to delay in Gift Aid processing.</w:t>
            </w:r>
          </w:p>
          <w:p w:rsidR="00037708" w:rsidRPr="00563394" w:rsidRDefault="00037708" w:rsidP="00037708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 xml:space="preserve">Some frustrations expressed with disconnect between membership categories and Club Buzz dealing with any requests.  </w:t>
            </w:r>
          </w:p>
          <w:p w:rsidR="00037708" w:rsidRPr="00563394" w:rsidRDefault="00037708" w:rsidP="00037708">
            <w:pPr>
              <w:rPr>
                <w:sz w:val="20"/>
                <w:szCs w:val="20"/>
              </w:rPr>
            </w:pPr>
          </w:p>
          <w:p w:rsidR="00872202" w:rsidRPr="00563394" w:rsidRDefault="00872202">
            <w:pPr>
              <w:rPr>
                <w:sz w:val="20"/>
                <w:szCs w:val="20"/>
              </w:rPr>
            </w:pPr>
          </w:p>
          <w:p w:rsidR="00570C29" w:rsidRPr="00563394" w:rsidRDefault="00872202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 xml:space="preserve">After a brief discussion it was decided </w:t>
            </w:r>
            <w:r w:rsidR="00037708" w:rsidRPr="00563394">
              <w:rPr>
                <w:sz w:val="20"/>
                <w:szCs w:val="20"/>
              </w:rPr>
              <w:t>to increase the monthly contribution to Business Control to £412.50.  RS to produce a contract/process document and a monthly statement of accounts will be made available to the executive.</w:t>
            </w:r>
          </w:p>
          <w:p w:rsidR="0023342F" w:rsidRPr="00563394" w:rsidRDefault="0023342F">
            <w:pPr>
              <w:rPr>
                <w:sz w:val="20"/>
                <w:szCs w:val="20"/>
              </w:rPr>
            </w:pPr>
          </w:p>
          <w:p w:rsidR="0023342F" w:rsidRPr="00563394" w:rsidRDefault="0023342F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Business Control to present a “Terms of Reference” and price review mechanism for approval by the Exec</w:t>
            </w:r>
          </w:p>
          <w:p w:rsidR="00E92FB1" w:rsidRPr="00563394" w:rsidRDefault="00E92FB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308C4" w:rsidRPr="00563394" w:rsidRDefault="005308C4">
            <w:pPr>
              <w:rPr>
                <w:sz w:val="20"/>
                <w:szCs w:val="20"/>
              </w:rPr>
            </w:pPr>
          </w:p>
          <w:p w:rsidR="001D28E9" w:rsidRPr="00563394" w:rsidRDefault="001D28E9">
            <w:pPr>
              <w:rPr>
                <w:sz w:val="20"/>
                <w:szCs w:val="20"/>
              </w:rPr>
            </w:pPr>
          </w:p>
          <w:p w:rsidR="001D28E9" w:rsidRPr="00563394" w:rsidRDefault="001D28E9">
            <w:pPr>
              <w:rPr>
                <w:sz w:val="20"/>
                <w:szCs w:val="20"/>
              </w:rPr>
            </w:pPr>
          </w:p>
          <w:p w:rsidR="00872202" w:rsidRPr="00563394" w:rsidRDefault="00872202">
            <w:pPr>
              <w:rPr>
                <w:sz w:val="20"/>
                <w:szCs w:val="20"/>
              </w:rPr>
            </w:pPr>
          </w:p>
          <w:p w:rsidR="00037708" w:rsidRPr="00563394" w:rsidRDefault="00037708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NK/RS</w:t>
            </w:r>
          </w:p>
          <w:p w:rsidR="001D28E9" w:rsidRPr="00563394" w:rsidRDefault="001D28E9">
            <w:pPr>
              <w:rPr>
                <w:sz w:val="20"/>
                <w:szCs w:val="20"/>
              </w:rPr>
            </w:pPr>
          </w:p>
          <w:p w:rsidR="00872202" w:rsidRPr="00563394" w:rsidRDefault="00872202">
            <w:pPr>
              <w:rPr>
                <w:sz w:val="20"/>
                <w:szCs w:val="20"/>
              </w:rPr>
            </w:pPr>
          </w:p>
          <w:p w:rsidR="00872202" w:rsidRPr="00563394" w:rsidRDefault="00872202">
            <w:pPr>
              <w:rPr>
                <w:sz w:val="20"/>
                <w:szCs w:val="20"/>
              </w:rPr>
            </w:pPr>
          </w:p>
          <w:p w:rsidR="00872202" w:rsidRPr="00563394" w:rsidRDefault="00872202">
            <w:pPr>
              <w:rPr>
                <w:sz w:val="20"/>
                <w:szCs w:val="20"/>
              </w:rPr>
            </w:pPr>
          </w:p>
          <w:p w:rsidR="00872202" w:rsidRPr="00563394" w:rsidRDefault="00872202">
            <w:pPr>
              <w:rPr>
                <w:sz w:val="20"/>
                <w:szCs w:val="20"/>
              </w:rPr>
            </w:pPr>
          </w:p>
          <w:p w:rsidR="00872202" w:rsidRPr="00563394" w:rsidRDefault="00872202">
            <w:pPr>
              <w:rPr>
                <w:sz w:val="20"/>
                <w:szCs w:val="20"/>
              </w:rPr>
            </w:pPr>
          </w:p>
          <w:p w:rsidR="00872202" w:rsidRPr="00563394" w:rsidRDefault="00037708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RS</w:t>
            </w:r>
          </w:p>
          <w:p w:rsidR="00872202" w:rsidRPr="00563394" w:rsidRDefault="00872202">
            <w:pPr>
              <w:rPr>
                <w:sz w:val="20"/>
                <w:szCs w:val="20"/>
              </w:rPr>
            </w:pPr>
          </w:p>
          <w:p w:rsidR="00076716" w:rsidRPr="00563394" w:rsidRDefault="00076716">
            <w:pPr>
              <w:rPr>
                <w:sz w:val="20"/>
                <w:szCs w:val="20"/>
              </w:rPr>
            </w:pPr>
          </w:p>
          <w:p w:rsidR="0023342F" w:rsidRPr="00563394" w:rsidRDefault="0023342F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RS</w:t>
            </w:r>
          </w:p>
        </w:tc>
      </w:tr>
      <w:tr w:rsidR="005308C4" w:rsidRPr="00563394" w:rsidTr="00CC472A">
        <w:tc>
          <w:tcPr>
            <w:tcW w:w="817" w:type="dxa"/>
          </w:tcPr>
          <w:p w:rsidR="005308C4" w:rsidRPr="00563394" w:rsidRDefault="00E92FB1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229" w:type="dxa"/>
          </w:tcPr>
          <w:p w:rsidR="00B13074" w:rsidRPr="00563394" w:rsidRDefault="001D28E9" w:rsidP="00B40881">
            <w:pPr>
              <w:rPr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>Hockey C</w:t>
            </w:r>
            <w:r w:rsidR="00B13074" w:rsidRPr="00563394">
              <w:rPr>
                <w:b/>
                <w:sz w:val="20"/>
                <w:szCs w:val="20"/>
              </w:rPr>
              <w:t xml:space="preserve">ommittee. </w:t>
            </w:r>
            <w:r w:rsidR="00B40881" w:rsidRPr="00563394">
              <w:rPr>
                <w:sz w:val="20"/>
                <w:szCs w:val="20"/>
              </w:rPr>
              <w:t xml:space="preserve"> NK reported that more umpires required and with the possibility </w:t>
            </w:r>
            <w:proofErr w:type="gramStart"/>
            <w:r w:rsidR="00B40881" w:rsidRPr="00563394">
              <w:rPr>
                <w:sz w:val="20"/>
                <w:szCs w:val="20"/>
              </w:rPr>
              <w:t>of a new ladies</w:t>
            </w:r>
            <w:proofErr w:type="gramEnd"/>
            <w:r w:rsidR="00B40881" w:rsidRPr="00563394">
              <w:rPr>
                <w:sz w:val="20"/>
                <w:szCs w:val="20"/>
              </w:rPr>
              <w:t xml:space="preserve"> 6</w:t>
            </w:r>
            <w:r w:rsidR="00B40881" w:rsidRPr="00563394">
              <w:rPr>
                <w:sz w:val="20"/>
                <w:szCs w:val="20"/>
                <w:vertAlign w:val="superscript"/>
              </w:rPr>
              <w:t>th</w:t>
            </w:r>
            <w:r w:rsidR="00B40881" w:rsidRPr="00563394">
              <w:rPr>
                <w:sz w:val="20"/>
                <w:szCs w:val="20"/>
              </w:rPr>
              <w:t xml:space="preserve"> then more umpires will be required for next season.</w:t>
            </w:r>
            <w:r w:rsidR="00E24F87" w:rsidRPr="00563394">
              <w:rPr>
                <w:sz w:val="20"/>
                <w:szCs w:val="20"/>
              </w:rPr>
              <w:t xml:space="preserve"> </w:t>
            </w:r>
            <w:r w:rsidR="0023342F" w:rsidRPr="00563394">
              <w:rPr>
                <w:sz w:val="20"/>
                <w:szCs w:val="20"/>
              </w:rPr>
              <w:t>Priority is for more Ladies to qualify/volunteer.</w:t>
            </w:r>
            <w:r w:rsidR="00E24F87" w:rsidRPr="00563394">
              <w:rPr>
                <w:sz w:val="20"/>
                <w:szCs w:val="20"/>
              </w:rPr>
              <w:t xml:space="preserve">MG reported that Somerset HA </w:t>
            </w:r>
            <w:proofErr w:type="gramStart"/>
            <w:r w:rsidR="00E24F87" w:rsidRPr="00563394">
              <w:rPr>
                <w:sz w:val="20"/>
                <w:szCs w:val="20"/>
              </w:rPr>
              <w:t>were</w:t>
            </w:r>
            <w:proofErr w:type="gramEnd"/>
            <w:r w:rsidR="00E24F87" w:rsidRPr="00563394">
              <w:rPr>
                <w:sz w:val="20"/>
                <w:szCs w:val="20"/>
              </w:rPr>
              <w:t xml:space="preserve"> carrying out an umpires survey in the lower leagues.</w:t>
            </w:r>
          </w:p>
          <w:p w:rsidR="00B40881" w:rsidRPr="00563394" w:rsidRDefault="00B40881" w:rsidP="00B40881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 xml:space="preserve">TB gave a review of the academy. Waiting list at </w:t>
            </w:r>
            <w:proofErr w:type="gramStart"/>
            <w:r w:rsidRPr="00563394">
              <w:rPr>
                <w:sz w:val="20"/>
                <w:szCs w:val="20"/>
              </w:rPr>
              <w:t>under</w:t>
            </w:r>
            <w:proofErr w:type="gramEnd"/>
            <w:r w:rsidRPr="00563394">
              <w:rPr>
                <w:sz w:val="20"/>
                <w:szCs w:val="20"/>
              </w:rPr>
              <w:t xml:space="preserve"> 14 boys, under 10s and under 8s. Some coaching difficulties </w:t>
            </w:r>
            <w:proofErr w:type="spellStart"/>
            <w:r w:rsidRPr="00563394">
              <w:rPr>
                <w:sz w:val="20"/>
                <w:szCs w:val="20"/>
              </w:rPr>
              <w:t>eg</w:t>
            </w:r>
            <w:proofErr w:type="spellEnd"/>
            <w:r w:rsidRPr="00563394">
              <w:rPr>
                <w:sz w:val="20"/>
                <w:szCs w:val="20"/>
              </w:rPr>
              <w:t xml:space="preserve"> </w:t>
            </w:r>
            <w:proofErr w:type="gramStart"/>
            <w:r w:rsidRPr="00563394">
              <w:rPr>
                <w:sz w:val="20"/>
                <w:szCs w:val="20"/>
              </w:rPr>
              <w:t>under</w:t>
            </w:r>
            <w:proofErr w:type="gramEnd"/>
            <w:r w:rsidRPr="00563394">
              <w:rPr>
                <w:sz w:val="20"/>
                <w:szCs w:val="20"/>
              </w:rPr>
              <w:t xml:space="preserve"> 14 girls but these have been addressed and TB aware that some coaching re-organisation will be required for 2019/20.</w:t>
            </w:r>
          </w:p>
          <w:p w:rsidR="00B40881" w:rsidRPr="00563394" w:rsidRDefault="00B40881" w:rsidP="00B40881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IC reported back on a recent win for the 1</w:t>
            </w:r>
            <w:r w:rsidRPr="00563394">
              <w:rPr>
                <w:sz w:val="20"/>
                <w:szCs w:val="20"/>
                <w:vertAlign w:val="superscript"/>
              </w:rPr>
              <w:t>st</w:t>
            </w:r>
            <w:r w:rsidRPr="00563394">
              <w:rPr>
                <w:sz w:val="20"/>
                <w:szCs w:val="20"/>
              </w:rPr>
              <w:t xml:space="preserve"> XI men and the improving young A side.  Administrative error had meant the As were deducted</w:t>
            </w:r>
            <w:r w:rsidR="0023342F" w:rsidRPr="00563394">
              <w:rPr>
                <w:sz w:val="20"/>
                <w:szCs w:val="20"/>
              </w:rPr>
              <w:t xml:space="preserve"> 6</w:t>
            </w:r>
            <w:r w:rsidRPr="00563394">
              <w:rPr>
                <w:sz w:val="20"/>
                <w:szCs w:val="20"/>
              </w:rPr>
              <w:t xml:space="preserve"> points. Next season the Ds will not be a student team. Indoor the ladies 4</w:t>
            </w:r>
            <w:r w:rsidRPr="00563394">
              <w:rPr>
                <w:sz w:val="20"/>
                <w:szCs w:val="20"/>
                <w:vertAlign w:val="superscript"/>
              </w:rPr>
              <w:t>th</w:t>
            </w:r>
            <w:r w:rsidRPr="00563394">
              <w:rPr>
                <w:sz w:val="20"/>
                <w:szCs w:val="20"/>
              </w:rPr>
              <w:t xml:space="preserve"> in Division 2</w:t>
            </w:r>
            <w:proofErr w:type="gramStart"/>
            <w:r w:rsidRPr="00563394">
              <w:rPr>
                <w:sz w:val="20"/>
                <w:szCs w:val="20"/>
              </w:rPr>
              <w:t>..the</w:t>
            </w:r>
            <w:proofErr w:type="gramEnd"/>
            <w:r w:rsidR="0023342F" w:rsidRPr="00563394">
              <w:rPr>
                <w:sz w:val="20"/>
                <w:szCs w:val="20"/>
              </w:rPr>
              <w:t xml:space="preserve"> Men were relegated from the Premier</w:t>
            </w:r>
            <w:r w:rsidRPr="00563394">
              <w:rPr>
                <w:sz w:val="20"/>
                <w:szCs w:val="20"/>
              </w:rPr>
              <w:t xml:space="preserve"> division. RW suggested that there was support for junior teams to play </w:t>
            </w:r>
            <w:proofErr w:type="gramStart"/>
            <w:r w:rsidRPr="00563394">
              <w:rPr>
                <w:sz w:val="20"/>
                <w:szCs w:val="20"/>
              </w:rPr>
              <w:t>indoor</w:t>
            </w:r>
            <w:proofErr w:type="gramEnd"/>
            <w:r w:rsidRPr="00563394">
              <w:rPr>
                <w:sz w:val="20"/>
                <w:szCs w:val="20"/>
              </w:rPr>
              <w:t xml:space="preserve"> as well.</w:t>
            </w:r>
            <w:r w:rsidR="00E92FB1" w:rsidRPr="00563394">
              <w:rPr>
                <w:sz w:val="20"/>
                <w:szCs w:val="20"/>
              </w:rPr>
              <w:t xml:space="preserve"> Could the schools’ indoor facilities be used</w:t>
            </w:r>
            <w:proofErr w:type="gramStart"/>
            <w:r w:rsidR="00E92FB1" w:rsidRPr="00563394">
              <w:rPr>
                <w:sz w:val="20"/>
                <w:szCs w:val="20"/>
              </w:rPr>
              <w:t>..</w:t>
            </w:r>
            <w:proofErr w:type="gramEnd"/>
            <w:r w:rsidR="00E92FB1" w:rsidRPr="00563394">
              <w:rPr>
                <w:sz w:val="20"/>
                <w:szCs w:val="20"/>
              </w:rPr>
              <w:t>IC suggested Monkton Combe a possibility if we purchase some goals for them.</w:t>
            </w:r>
          </w:p>
        </w:tc>
        <w:tc>
          <w:tcPr>
            <w:tcW w:w="1530" w:type="dxa"/>
          </w:tcPr>
          <w:p w:rsidR="00B13074" w:rsidRPr="00563394" w:rsidRDefault="00B13074">
            <w:pPr>
              <w:rPr>
                <w:sz w:val="20"/>
                <w:szCs w:val="20"/>
              </w:rPr>
            </w:pPr>
          </w:p>
          <w:p w:rsidR="00076716" w:rsidRPr="00563394" w:rsidRDefault="00076716">
            <w:pPr>
              <w:rPr>
                <w:sz w:val="20"/>
                <w:szCs w:val="20"/>
              </w:rPr>
            </w:pPr>
          </w:p>
          <w:p w:rsidR="00076716" w:rsidRPr="00563394" w:rsidRDefault="00076716">
            <w:pPr>
              <w:rPr>
                <w:sz w:val="20"/>
                <w:szCs w:val="20"/>
              </w:rPr>
            </w:pPr>
          </w:p>
          <w:p w:rsidR="00BF03CD" w:rsidRPr="00563394" w:rsidRDefault="00BF03CD">
            <w:pPr>
              <w:rPr>
                <w:sz w:val="20"/>
                <w:szCs w:val="20"/>
              </w:rPr>
            </w:pPr>
          </w:p>
        </w:tc>
      </w:tr>
      <w:tr w:rsidR="005308C4" w:rsidRPr="00563394" w:rsidTr="00E92FB1">
        <w:trPr>
          <w:trHeight w:val="1023"/>
        </w:trPr>
        <w:tc>
          <w:tcPr>
            <w:tcW w:w="817" w:type="dxa"/>
          </w:tcPr>
          <w:p w:rsidR="005308C4" w:rsidRPr="00563394" w:rsidRDefault="00E92FB1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4F1688" w:rsidRPr="00563394" w:rsidRDefault="00B13074" w:rsidP="00E24F87">
            <w:pPr>
              <w:rPr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>Social and Fund-Raising.</w:t>
            </w:r>
            <w:r w:rsidRPr="00563394">
              <w:rPr>
                <w:sz w:val="20"/>
                <w:szCs w:val="20"/>
              </w:rPr>
              <w:t xml:space="preserve"> </w:t>
            </w:r>
            <w:r w:rsidR="00E24F87" w:rsidRPr="00563394">
              <w:rPr>
                <w:sz w:val="20"/>
                <w:szCs w:val="20"/>
              </w:rPr>
              <w:t xml:space="preserve"> After brief discussion it was decided to press ahead with Hog Roast an</w:t>
            </w:r>
            <w:r w:rsidR="0023342F" w:rsidRPr="00563394">
              <w:rPr>
                <w:sz w:val="20"/>
                <w:szCs w:val="20"/>
              </w:rPr>
              <w:t>d Awards evening in April. NK in</w:t>
            </w:r>
            <w:r w:rsidR="00E24F87" w:rsidRPr="00563394">
              <w:rPr>
                <w:sz w:val="20"/>
                <w:szCs w:val="20"/>
              </w:rPr>
              <w:t xml:space="preserve"> contact </w:t>
            </w:r>
            <w:r w:rsidR="0023342F" w:rsidRPr="00563394">
              <w:rPr>
                <w:sz w:val="20"/>
                <w:szCs w:val="20"/>
              </w:rPr>
              <w:t xml:space="preserve">with </w:t>
            </w:r>
            <w:r w:rsidR="00E24F87" w:rsidRPr="00563394">
              <w:rPr>
                <w:sz w:val="20"/>
                <w:szCs w:val="20"/>
              </w:rPr>
              <w:t>MP about availability of Odd Down. IC thought this evening should also involve the Junior members of the club. IC offered to organise this once details of date/venue fully known</w:t>
            </w:r>
          </w:p>
        </w:tc>
        <w:tc>
          <w:tcPr>
            <w:tcW w:w="1530" w:type="dxa"/>
          </w:tcPr>
          <w:p w:rsidR="004F1688" w:rsidRPr="00563394" w:rsidRDefault="00E24F87" w:rsidP="00E24F87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NK/MP</w:t>
            </w:r>
          </w:p>
          <w:p w:rsidR="00E24F87" w:rsidRPr="00563394" w:rsidRDefault="00E24F87" w:rsidP="00E24F87">
            <w:pPr>
              <w:rPr>
                <w:sz w:val="20"/>
                <w:szCs w:val="20"/>
              </w:rPr>
            </w:pPr>
          </w:p>
          <w:p w:rsidR="00E24F87" w:rsidRPr="00563394" w:rsidRDefault="00E24F87" w:rsidP="00E24F87">
            <w:pPr>
              <w:rPr>
                <w:sz w:val="20"/>
                <w:szCs w:val="20"/>
              </w:rPr>
            </w:pPr>
          </w:p>
          <w:p w:rsidR="00E24F87" w:rsidRPr="00563394" w:rsidRDefault="00E24F87" w:rsidP="00E24F87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IC</w:t>
            </w:r>
          </w:p>
        </w:tc>
      </w:tr>
      <w:tr w:rsidR="005308C4" w:rsidRPr="00563394" w:rsidTr="00E92FB1">
        <w:trPr>
          <w:trHeight w:val="2541"/>
        </w:trPr>
        <w:tc>
          <w:tcPr>
            <w:tcW w:w="817" w:type="dxa"/>
          </w:tcPr>
          <w:p w:rsidR="005308C4" w:rsidRPr="00563394" w:rsidRDefault="004F1688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1</w:t>
            </w:r>
            <w:r w:rsidR="00E92FB1" w:rsidRPr="00563394">
              <w:rPr>
                <w:sz w:val="20"/>
                <w:szCs w:val="20"/>
              </w:rPr>
              <w:t>0</w:t>
            </w:r>
          </w:p>
        </w:tc>
        <w:tc>
          <w:tcPr>
            <w:tcW w:w="7229" w:type="dxa"/>
          </w:tcPr>
          <w:p w:rsidR="007A39F1" w:rsidRPr="00563394" w:rsidRDefault="004F1688" w:rsidP="007A39F1">
            <w:pPr>
              <w:rPr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 xml:space="preserve">Commercial: </w:t>
            </w:r>
            <w:r w:rsidR="007A39F1" w:rsidRPr="00563394">
              <w:rPr>
                <w:sz w:val="20"/>
                <w:szCs w:val="20"/>
              </w:rPr>
              <w:t>200 Club new rates are now being paid</w:t>
            </w:r>
            <w:r w:rsidR="0023342F" w:rsidRPr="00563394">
              <w:rPr>
                <w:sz w:val="20"/>
                <w:szCs w:val="20"/>
              </w:rPr>
              <w:t xml:space="preserve"> </w:t>
            </w:r>
            <w:r w:rsidR="007A39F1" w:rsidRPr="00563394">
              <w:rPr>
                <w:sz w:val="20"/>
                <w:szCs w:val="20"/>
              </w:rPr>
              <w:t>(reduced from before). NK asked that SC publicise this with winners on web-site</w:t>
            </w:r>
            <w:r w:rsidR="00E24F87" w:rsidRPr="00563394">
              <w:rPr>
                <w:sz w:val="20"/>
                <w:szCs w:val="20"/>
              </w:rPr>
              <w:t xml:space="preserve"> and, with only 26 members currently, this is an area that could be expanded. Cost £2 a month. SC asked that the 200 club had more prominence on the web-site and AS said he would help with this.</w:t>
            </w:r>
          </w:p>
          <w:p w:rsidR="004F1688" w:rsidRPr="00563394" w:rsidRDefault="0023342F" w:rsidP="00E24F87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 xml:space="preserve">Sponsorship package needs an update. </w:t>
            </w:r>
            <w:r w:rsidR="00E24F87" w:rsidRPr="00563394">
              <w:rPr>
                <w:sz w:val="20"/>
                <w:szCs w:val="20"/>
              </w:rPr>
              <w:t>NK introduced the idea used by Bath FC o</w:t>
            </w:r>
            <w:r w:rsidRPr="00563394">
              <w:rPr>
                <w:sz w:val="20"/>
                <w:szCs w:val="20"/>
              </w:rPr>
              <w:t>f a raffle</w:t>
            </w:r>
            <w:r w:rsidR="00E24F87" w:rsidRPr="00563394">
              <w:rPr>
                <w:sz w:val="20"/>
                <w:szCs w:val="20"/>
              </w:rPr>
              <w:t xml:space="preserve"> for the main sponsorship package</w:t>
            </w:r>
            <w:r w:rsidRPr="00563394">
              <w:rPr>
                <w:sz w:val="20"/>
                <w:szCs w:val="20"/>
              </w:rPr>
              <w:t>s</w:t>
            </w:r>
            <w:r w:rsidR="00E24F87" w:rsidRPr="00563394">
              <w:rPr>
                <w:sz w:val="20"/>
                <w:szCs w:val="20"/>
              </w:rPr>
              <w:t xml:space="preserve"> of the year. SC/NK to investigate</w:t>
            </w:r>
          </w:p>
          <w:p w:rsidR="00E24F87" w:rsidRPr="00563394" w:rsidRDefault="00E24F87" w:rsidP="00E92FB1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 xml:space="preserve">SC gave information </w:t>
            </w:r>
            <w:r w:rsidR="00E92FB1" w:rsidRPr="00563394">
              <w:rPr>
                <w:sz w:val="20"/>
                <w:szCs w:val="20"/>
              </w:rPr>
              <w:t>a</w:t>
            </w:r>
            <w:r w:rsidRPr="00563394">
              <w:rPr>
                <w:sz w:val="20"/>
                <w:szCs w:val="20"/>
              </w:rPr>
              <w:t>bout Sport England small grants</w:t>
            </w:r>
            <w:r w:rsidR="00E92FB1" w:rsidRPr="00563394">
              <w:rPr>
                <w:sz w:val="20"/>
                <w:szCs w:val="20"/>
              </w:rPr>
              <w:t xml:space="preserve">. Community funding from </w:t>
            </w:r>
            <w:proofErr w:type="spellStart"/>
            <w:r w:rsidR="00E92FB1" w:rsidRPr="00563394">
              <w:rPr>
                <w:sz w:val="20"/>
                <w:szCs w:val="20"/>
              </w:rPr>
              <w:t>Wesport</w:t>
            </w:r>
            <w:proofErr w:type="spellEnd"/>
            <w:r w:rsidR="00E92FB1" w:rsidRPr="00563394">
              <w:rPr>
                <w:sz w:val="20"/>
                <w:szCs w:val="20"/>
              </w:rPr>
              <w:t xml:space="preserve"> was not always thought to be easy to capture but could perhaps be used to purchase some indoor goals.</w:t>
            </w:r>
            <w:r w:rsidR="0023342F" w:rsidRPr="00563394">
              <w:rPr>
                <w:sz w:val="20"/>
                <w:szCs w:val="20"/>
              </w:rPr>
              <w:t xml:space="preserve"> Forms to be sent to TB</w:t>
            </w:r>
          </w:p>
        </w:tc>
        <w:tc>
          <w:tcPr>
            <w:tcW w:w="1530" w:type="dxa"/>
          </w:tcPr>
          <w:p w:rsidR="005308C4" w:rsidRPr="00563394" w:rsidRDefault="007A39F1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SC</w:t>
            </w:r>
          </w:p>
          <w:p w:rsidR="00BF03CD" w:rsidRPr="00563394" w:rsidRDefault="00BF03CD">
            <w:pPr>
              <w:rPr>
                <w:sz w:val="20"/>
                <w:szCs w:val="20"/>
              </w:rPr>
            </w:pPr>
          </w:p>
          <w:p w:rsidR="00BF03CD" w:rsidRPr="00563394" w:rsidRDefault="00BF03CD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SC</w:t>
            </w:r>
            <w:r w:rsidR="00E24F87" w:rsidRPr="00563394">
              <w:rPr>
                <w:sz w:val="20"/>
                <w:szCs w:val="20"/>
              </w:rPr>
              <w:t>/AS</w:t>
            </w:r>
          </w:p>
          <w:p w:rsidR="00E24F87" w:rsidRPr="00563394" w:rsidRDefault="00E24F87">
            <w:pPr>
              <w:rPr>
                <w:sz w:val="20"/>
                <w:szCs w:val="20"/>
              </w:rPr>
            </w:pPr>
          </w:p>
          <w:p w:rsidR="00E24F87" w:rsidRPr="00563394" w:rsidRDefault="00E24F87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SC/NK</w:t>
            </w:r>
          </w:p>
          <w:p w:rsidR="0023342F" w:rsidRPr="00563394" w:rsidRDefault="0023342F">
            <w:pPr>
              <w:rPr>
                <w:sz w:val="20"/>
                <w:szCs w:val="20"/>
              </w:rPr>
            </w:pPr>
          </w:p>
          <w:p w:rsidR="0023342F" w:rsidRPr="00563394" w:rsidRDefault="0023342F">
            <w:pPr>
              <w:rPr>
                <w:sz w:val="20"/>
                <w:szCs w:val="20"/>
              </w:rPr>
            </w:pPr>
          </w:p>
          <w:p w:rsidR="0023342F" w:rsidRPr="00563394" w:rsidRDefault="0023342F">
            <w:pPr>
              <w:rPr>
                <w:sz w:val="20"/>
                <w:szCs w:val="20"/>
              </w:rPr>
            </w:pPr>
          </w:p>
          <w:p w:rsidR="0023342F" w:rsidRPr="00563394" w:rsidRDefault="0023342F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SC/TB</w:t>
            </w:r>
          </w:p>
        </w:tc>
      </w:tr>
      <w:tr w:rsidR="005308C4" w:rsidRPr="00563394" w:rsidTr="00CC472A">
        <w:tc>
          <w:tcPr>
            <w:tcW w:w="817" w:type="dxa"/>
          </w:tcPr>
          <w:p w:rsidR="005308C4" w:rsidRPr="00563394" w:rsidRDefault="004F1688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1</w:t>
            </w:r>
            <w:r w:rsidR="00E92FB1" w:rsidRPr="00563394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5308C4" w:rsidRPr="00563394" w:rsidRDefault="004F1688">
            <w:pPr>
              <w:rPr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 xml:space="preserve">Marketing and Publicity:  </w:t>
            </w:r>
            <w:r w:rsidR="00E92FB1" w:rsidRPr="00563394">
              <w:rPr>
                <w:sz w:val="20"/>
                <w:szCs w:val="20"/>
              </w:rPr>
              <w:t>Social media policy has been up-dated.</w:t>
            </w:r>
          </w:p>
          <w:p w:rsidR="0023342F" w:rsidRPr="00563394" w:rsidRDefault="0023342F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All Teams to appoint a SM Correspondent</w:t>
            </w:r>
            <w:r w:rsidR="002360CB" w:rsidRPr="00563394">
              <w:rPr>
                <w:sz w:val="20"/>
                <w:szCs w:val="20"/>
              </w:rPr>
              <w:t xml:space="preserve"> to further increase profile among members/public. Manager to be canvassed</w:t>
            </w:r>
          </w:p>
        </w:tc>
        <w:tc>
          <w:tcPr>
            <w:tcW w:w="1530" w:type="dxa"/>
          </w:tcPr>
          <w:p w:rsidR="005308C4" w:rsidRPr="00563394" w:rsidRDefault="005308C4">
            <w:pPr>
              <w:rPr>
                <w:sz w:val="20"/>
                <w:szCs w:val="20"/>
              </w:rPr>
            </w:pPr>
          </w:p>
          <w:p w:rsidR="002360CB" w:rsidRPr="00563394" w:rsidRDefault="002360CB">
            <w:pPr>
              <w:rPr>
                <w:sz w:val="20"/>
                <w:szCs w:val="20"/>
              </w:rPr>
            </w:pPr>
          </w:p>
          <w:p w:rsidR="002360CB" w:rsidRPr="00563394" w:rsidRDefault="002360CB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NK</w:t>
            </w:r>
          </w:p>
        </w:tc>
      </w:tr>
      <w:tr w:rsidR="005308C4" w:rsidRPr="00563394" w:rsidTr="00CC472A">
        <w:tc>
          <w:tcPr>
            <w:tcW w:w="817" w:type="dxa"/>
          </w:tcPr>
          <w:p w:rsidR="005308C4" w:rsidRPr="00563394" w:rsidRDefault="004F1688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1</w:t>
            </w:r>
            <w:r w:rsidR="00E92FB1" w:rsidRPr="00563394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5308C4" w:rsidRPr="00563394" w:rsidRDefault="004F1688" w:rsidP="00E92FB1">
            <w:pPr>
              <w:rPr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>Welfare:</w:t>
            </w:r>
            <w:r w:rsidR="0035548D" w:rsidRPr="00563394">
              <w:rPr>
                <w:b/>
                <w:sz w:val="20"/>
                <w:szCs w:val="20"/>
              </w:rPr>
              <w:t xml:space="preserve"> </w:t>
            </w:r>
            <w:r w:rsidR="0035548D" w:rsidRPr="00563394">
              <w:rPr>
                <w:sz w:val="20"/>
                <w:szCs w:val="20"/>
              </w:rPr>
              <w:t xml:space="preserve">RW </w:t>
            </w:r>
            <w:r w:rsidR="005A349F" w:rsidRPr="00563394">
              <w:rPr>
                <w:sz w:val="20"/>
                <w:szCs w:val="20"/>
              </w:rPr>
              <w:t xml:space="preserve">to examine ways of ensuring all coaches have sufficient safeguarding training and to </w:t>
            </w:r>
            <w:r w:rsidR="00E92FB1" w:rsidRPr="00563394">
              <w:rPr>
                <w:sz w:val="20"/>
                <w:szCs w:val="20"/>
              </w:rPr>
              <w:t>fully achieve the</w:t>
            </w:r>
            <w:r w:rsidR="005A349F" w:rsidRPr="00563394">
              <w:rPr>
                <w:sz w:val="20"/>
                <w:szCs w:val="20"/>
              </w:rPr>
              <w:t xml:space="preserve"> EH aim.</w:t>
            </w:r>
            <w:r w:rsidR="00E92FB1" w:rsidRPr="00563394">
              <w:rPr>
                <w:sz w:val="20"/>
                <w:szCs w:val="20"/>
              </w:rPr>
              <w:t xml:space="preserve"> RW reported at frustration that some will not complete basic paperwork regarding DBS; IC to help chase. Continued </w:t>
            </w:r>
            <w:r w:rsidR="005A349F" w:rsidRPr="00563394">
              <w:rPr>
                <w:sz w:val="20"/>
                <w:szCs w:val="20"/>
              </w:rPr>
              <w:t xml:space="preserve">concern </w:t>
            </w:r>
            <w:proofErr w:type="gramStart"/>
            <w:r w:rsidR="005A349F" w:rsidRPr="00563394">
              <w:rPr>
                <w:sz w:val="20"/>
                <w:szCs w:val="20"/>
              </w:rPr>
              <w:t>raised</w:t>
            </w:r>
            <w:proofErr w:type="gramEnd"/>
            <w:r w:rsidR="005A349F" w:rsidRPr="00563394">
              <w:rPr>
                <w:sz w:val="20"/>
                <w:szCs w:val="20"/>
              </w:rPr>
              <w:t xml:space="preserve"> about photographs/video on our website/</w:t>
            </w:r>
            <w:proofErr w:type="spellStart"/>
            <w:r w:rsidR="005A349F" w:rsidRPr="00563394">
              <w:rPr>
                <w:sz w:val="20"/>
                <w:szCs w:val="20"/>
              </w:rPr>
              <w:t>facebook</w:t>
            </w:r>
            <w:proofErr w:type="spellEnd"/>
            <w:r w:rsidR="005A349F" w:rsidRPr="00563394">
              <w:rPr>
                <w:sz w:val="20"/>
                <w:szCs w:val="20"/>
              </w:rPr>
              <w:t xml:space="preserve"> pages etc. </w:t>
            </w:r>
            <w:r w:rsidR="00E92FB1" w:rsidRPr="00563394">
              <w:rPr>
                <w:sz w:val="20"/>
                <w:szCs w:val="20"/>
              </w:rPr>
              <w:t>RW to contact Jo McDermid to obtain list of under 18s that have not given permission for images etc to be used. Changing room policy will need some updates.</w:t>
            </w:r>
          </w:p>
        </w:tc>
        <w:tc>
          <w:tcPr>
            <w:tcW w:w="1530" w:type="dxa"/>
          </w:tcPr>
          <w:p w:rsidR="005308C4" w:rsidRPr="00563394" w:rsidRDefault="005A349F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RW</w:t>
            </w:r>
          </w:p>
          <w:p w:rsidR="005A349F" w:rsidRPr="00563394" w:rsidRDefault="005A349F">
            <w:pPr>
              <w:rPr>
                <w:sz w:val="20"/>
                <w:szCs w:val="20"/>
              </w:rPr>
            </w:pPr>
          </w:p>
          <w:p w:rsidR="005A349F" w:rsidRPr="00563394" w:rsidRDefault="00E92FB1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IC</w:t>
            </w:r>
          </w:p>
          <w:p w:rsidR="00E92FB1" w:rsidRPr="00563394" w:rsidRDefault="00E92FB1">
            <w:pPr>
              <w:rPr>
                <w:sz w:val="20"/>
                <w:szCs w:val="20"/>
              </w:rPr>
            </w:pPr>
          </w:p>
          <w:p w:rsidR="00E92FB1" w:rsidRPr="00563394" w:rsidRDefault="00E92FB1">
            <w:pPr>
              <w:rPr>
                <w:sz w:val="20"/>
                <w:szCs w:val="20"/>
              </w:rPr>
            </w:pPr>
          </w:p>
          <w:p w:rsidR="00E92FB1" w:rsidRPr="00563394" w:rsidRDefault="00E92FB1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RW</w:t>
            </w:r>
          </w:p>
        </w:tc>
      </w:tr>
      <w:tr w:rsidR="005308C4" w:rsidRPr="00563394" w:rsidTr="004F1688">
        <w:trPr>
          <w:trHeight w:val="414"/>
        </w:trPr>
        <w:tc>
          <w:tcPr>
            <w:tcW w:w="817" w:type="dxa"/>
          </w:tcPr>
          <w:p w:rsidR="005308C4" w:rsidRPr="00563394" w:rsidRDefault="00E92FB1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13.</w:t>
            </w:r>
            <w:r w:rsidR="0035548D" w:rsidRPr="00563394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5A349F" w:rsidRPr="00563394" w:rsidRDefault="0035548D">
            <w:pPr>
              <w:rPr>
                <w:b/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>University Facilities:</w:t>
            </w:r>
          </w:p>
          <w:p w:rsidR="005F5147" w:rsidRPr="00563394" w:rsidRDefault="005A349F" w:rsidP="005F5147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 xml:space="preserve">University Agreement Plan. Current agreement has 18 months to run. </w:t>
            </w:r>
            <w:r w:rsidR="005F5147" w:rsidRPr="00563394">
              <w:rPr>
                <w:sz w:val="20"/>
                <w:szCs w:val="20"/>
              </w:rPr>
              <w:t xml:space="preserve">NK and IC have met with Greg Sharpe. </w:t>
            </w:r>
            <w:r w:rsidRPr="00563394">
              <w:rPr>
                <w:sz w:val="20"/>
                <w:szCs w:val="20"/>
              </w:rPr>
              <w:t>NK to set up a working p</w:t>
            </w:r>
            <w:r w:rsidR="00BF03CD" w:rsidRPr="00563394">
              <w:rPr>
                <w:sz w:val="20"/>
                <w:szCs w:val="20"/>
              </w:rPr>
              <w:t xml:space="preserve">arty to help us </w:t>
            </w:r>
            <w:r w:rsidRPr="00563394">
              <w:rPr>
                <w:sz w:val="20"/>
                <w:szCs w:val="20"/>
              </w:rPr>
              <w:t>move towards a new University Agreement Plan.</w:t>
            </w:r>
            <w:r w:rsidR="005F5147" w:rsidRPr="00563394">
              <w:rPr>
                <w:sz w:val="20"/>
                <w:szCs w:val="20"/>
              </w:rPr>
              <w:t xml:space="preserve"> SG/RW</w:t>
            </w:r>
            <w:r w:rsidR="002360CB" w:rsidRPr="00563394">
              <w:rPr>
                <w:sz w:val="20"/>
                <w:szCs w:val="20"/>
              </w:rPr>
              <w:t xml:space="preserve">/RS/IC/MP &amp; SG </w:t>
            </w:r>
            <w:r w:rsidR="005F5147" w:rsidRPr="00563394">
              <w:rPr>
                <w:sz w:val="20"/>
                <w:szCs w:val="20"/>
              </w:rPr>
              <w:t>offered to be part of this group. NK to canvass stakeholders by way of a google form and obtaining results and a workable plan by August. What do we want? Can we strike a better deal? Payments liable to increase.</w:t>
            </w:r>
          </w:p>
          <w:p w:rsidR="005F5147" w:rsidRPr="00563394" w:rsidRDefault="005F5147" w:rsidP="005F5147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 xml:space="preserve">IC again reported concerns over pitch 1 and is keen to collate incidents where the pitch might be deemed ‘unsafe’. </w:t>
            </w:r>
            <w:r w:rsidR="005A349F" w:rsidRPr="00563394">
              <w:rPr>
                <w:sz w:val="20"/>
                <w:szCs w:val="20"/>
              </w:rPr>
              <w:t xml:space="preserve"> </w:t>
            </w:r>
          </w:p>
          <w:p w:rsidR="005308C4" w:rsidRPr="00563394" w:rsidRDefault="005308C4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308C4" w:rsidRPr="00563394" w:rsidRDefault="005308C4">
            <w:pPr>
              <w:rPr>
                <w:sz w:val="20"/>
                <w:szCs w:val="20"/>
              </w:rPr>
            </w:pPr>
          </w:p>
          <w:p w:rsidR="005F5147" w:rsidRPr="00563394" w:rsidRDefault="005F5147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NK</w:t>
            </w:r>
          </w:p>
          <w:p w:rsidR="002360CB" w:rsidRPr="00563394" w:rsidRDefault="002360CB">
            <w:pPr>
              <w:rPr>
                <w:sz w:val="20"/>
                <w:szCs w:val="20"/>
              </w:rPr>
            </w:pPr>
          </w:p>
          <w:p w:rsidR="002360CB" w:rsidRPr="00563394" w:rsidRDefault="002360CB">
            <w:pPr>
              <w:rPr>
                <w:sz w:val="20"/>
                <w:szCs w:val="20"/>
              </w:rPr>
            </w:pPr>
          </w:p>
          <w:p w:rsidR="002360CB" w:rsidRPr="00563394" w:rsidRDefault="002360CB">
            <w:pPr>
              <w:rPr>
                <w:sz w:val="20"/>
                <w:szCs w:val="20"/>
              </w:rPr>
            </w:pPr>
          </w:p>
          <w:p w:rsidR="002360CB" w:rsidRPr="00563394" w:rsidRDefault="002360CB">
            <w:pPr>
              <w:rPr>
                <w:sz w:val="20"/>
                <w:szCs w:val="20"/>
              </w:rPr>
            </w:pPr>
          </w:p>
          <w:p w:rsidR="002360CB" w:rsidRPr="00563394" w:rsidRDefault="002360CB">
            <w:pPr>
              <w:rPr>
                <w:sz w:val="20"/>
                <w:szCs w:val="20"/>
              </w:rPr>
            </w:pPr>
          </w:p>
          <w:p w:rsidR="002360CB" w:rsidRPr="00563394" w:rsidRDefault="002360CB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IC</w:t>
            </w:r>
          </w:p>
          <w:p w:rsidR="002360CB" w:rsidRPr="00563394" w:rsidRDefault="002360CB">
            <w:pPr>
              <w:rPr>
                <w:sz w:val="20"/>
                <w:szCs w:val="20"/>
              </w:rPr>
            </w:pPr>
          </w:p>
          <w:p w:rsidR="002360CB" w:rsidRPr="00563394" w:rsidRDefault="002360CB">
            <w:pPr>
              <w:rPr>
                <w:sz w:val="20"/>
                <w:szCs w:val="20"/>
              </w:rPr>
            </w:pPr>
          </w:p>
          <w:p w:rsidR="002360CB" w:rsidRPr="00563394" w:rsidRDefault="002360CB">
            <w:pPr>
              <w:rPr>
                <w:sz w:val="20"/>
                <w:szCs w:val="20"/>
              </w:rPr>
            </w:pPr>
          </w:p>
          <w:p w:rsidR="002360CB" w:rsidRPr="00563394" w:rsidRDefault="002360CB">
            <w:pPr>
              <w:rPr>
                <w:sz w:val="20"/>
                <w:szCs w:val="20"/>
              </w:rPr>
            </w:pPr>
          </w:p>
          <w:p w:rsidR="002360CB" w:rsidRPr="00563394" w:rsidRDefault="002360CB">
            <w:pPr>
              <w:rPr>
                <w:sz w:val="20"/>
                <w:szCs w:val="20"/>
              </w:rPr>
            </w:pPr>
          </w:p>
          <w:p w:rsidR="002360CB" w:rsidRPr="00563394" w:rsidRDefault="002360CB">
            <w:pPr>
              <w:rPr>
                <w:sz w:val="20"/>
                <w:szCs w:val="20"/>
              </w:rPr>
            </w:pPr>
          </w:p>
          <w:p w:rsidR="002360CB" w:rsidRPr="00563394" w:rsidRDefault="002360CB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5548D" w:rsidRPr="00563394" w:rsidTr="004F1688">
        <w:trPr>
          <w:trHeight w:val="414"/>
        </w:trPr>
        <w:tc>
          <w:tcPr>
            <w:tcW w:w="817" w:type="dxa"/>
          </w:tcPr>
          <w:p w:rsidR="0035548D" w:rsidRPr="00563394" w:rsidRDefault="00340529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lastRenderedPageBreak/>
              <w:t>14</w:t>
            </w:r>
            <w:r w:rsidR="0035548D" w:rsidRPr="00563394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5F5147" w:rsidRPr="00563394" w:rsidRDefault="0035548D" w:rsidP="00B72190">
            <w:pPr>
              <w:rPr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 xml:space="preserve">Development: </w:t>
            </w:r>
            <w:r w:rsidR="005F5147" w:rsidRPr="00563394">
              <w:rPr>
                <w:sz w:val="20"/>
                <w:szCs w:val="20"/>
              </w:rPr>
              <w:t xml:space="preserve">Written report from HA on coaching development and progress. It was agreed that there is a large amount of in-house expertise that could be used at every level within the club and this could deliver excellent t raining. However, England Hockey unlikely to use us for their courses whilst other venues are offering their pitch for no fee. TB to liaise with HA over possibilities. </w:t>
            </w:r>
          </w:p>
          <w:p w:rsidR="005F5147" w:rsidRPr="00563394" w:rsidRDefault="005F5147" w:rsidP="00B72190">
            <w:pPr>
              <w:rPr>
                <w:sz w:val="20"/>
                <w:szCs w:val="20"/>
              </w:rPr>
            </w:pPr>
          </w:p>
          <w:p w:rsidR="0035548D" w:rsidRPr="00563394" w:rsidRDefault="005F5147" w:rsidP="00B72190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 xml:space="preserve">5 Year development plan </w:t>
            </w:r>
            <w:r w:rsidR="00B72190" w:rsidRPr="00563394">
              <w:rPr>
                <w:sz w:val="20"/>
                <w:szCs w:val="20"/>
              </w:rPr>
              <w:t xml:space="preserve">has been thoroughly refreshed and </w:t>
            </w:r>
            <w:r w:rsidRPr="00563394">
              <w:rPr>
                <w:sz w:val="20"/>
                <w:szCs w:val="20"/>
              </w:rPr>
              <w:t xml:space="preserve">should be issued </w:t>
            </w:r>
            <w:proofErr w:type="gramStart"/>
            <w:r w:rsidRPr="00563394">
              <w:rPr>
                <w:sz w:val="20"/>
                <w:szCs w:val="20"/>
              </w:rPr>
              <w:t>I</w:t>
            </w:r>
            <w:proofErr w:type="gramEnd"/>
            <w:r w:rsidRPr="00563394">
              <w:rPr>
                <w:sz w:val="20"/>
                <w:szCs w:val="20"/>
              </w:rPr>
              <w:t xml:space="preserve"> March.</w:t>
            </w:r>
            <w:r w:rsidR="00340529" w:rsidRPr="00563394">
              <w:rPr>
                <w:sz w:val="20"/>
                <w:szCs w:val="20"/>
              </w:rPr>
              <w:t xml:space="preserve"> </w:t>
            </w:r>
            <w:r w:rsidRPr="00563394">
              <w:rPr>
                <w:sz w:val="20"/>
                <w:szCs w:val="20"/>
              </w:rPr>
              <w:t>It was re-iterated that t</w:t>
            </w:r>
            <w:r w:rsidR="00B72190" w:rsidRPr="00563394">
              <w:rPr>
                <w:sz w:val="20"/>
                <w:szCs w:val="20"/>
              </w:rPr>
              <w:t>here will be a 2 page</w:t>
            </w:r>
            <w:r w:rsidRPr="00563394">
              <w:rPr>
                <w:sz w:val="20"/>
                <w:szCs w:val="20"/>
              </w:rPr>
              <w:t xml:space="preserve"> document</w:t>
            </w:r>
            <w:r w:rsidR="00340529" w:rsidRPr="00563394">
              <w:rPr>
                <w:sz w:val="20"/>
                <w:szCs w:val="20"/>
              </w:rPr>
              <w:t xml:space="preserve"> summarising main themes</w:t>
            </w:r>
            <w:r w:rsidR="00B72190" w:rsidRPr="00563394">
              <w:rPr>
                <w:sz w:val="20"/>
                <w:szCs w:val="20"/>
              </w:rPr>
              <w:t xml:space="preserve">. </w:t>
            </w:r>
          </w:p>
          <w:p w:rsidR="00B72190" w:rsidRPr="00563394" w:rsidRDefault="00B72190" w:rsidP="00340529">
            <w:pPr>
              <w:rPr>
                <w:sz w:val="20"/>
                <w:szCs w:val="20"/>
              </w:rPr>
            </w:pPr>
          </w:p>
          <w:p w:rsidR="00340529" w:rsidRPr="00563394" w:rsidRDefault="00340529" w:rsidP="00340529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SG has looked into Club mark and will move this forward once new development plan available. Most sensible to achieve this during the 2019/202 season</w:t>
            </w:r>
          </w:p>
        </w:tc>
        <w:tc>
          <w:tcPr>
            <w:tcW w:w="1530" w:type="dxa"/>
          </w:tcPr>
          <w:p w:rsidR="0035548D" w:rsidRPr="00563394" w:rsidRDefault="005F5147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HA/TB</w:t>
            </w: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</w:p>
          <w:p w:rsidR="00340529" w:rsidRPr="00563394" w:rsidRDefault="00340529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SG</w:t>
            </w:r>
          </w:p>
          <w:p w:rsidR="00B72190" w:rsidRPr="00563394" w:rsidRDefault="00B72190">
            <w:pPr>
              <w:rPr>
                <w:sz w:val="20"/>
                <w:szCs w:val="20"/>
              </w:rPr>
            </w:pPr>
          </w:p>
          <w:p w:rsidR="00B72190" w:rsidRPr="00563394" w:rsidRDefault="00B72190">
            <w:pPr>
              <w:rPr>
                <w:sz w:val="20"/>
                <w:szCs w:val="20"/>
              </w:rPr>
            </w:pPr>
          </w:p>
          <w:p w:rsidR="00BF03CD" w:rsidRPr="00563394" w:rsidRDefault="00BF03CD">
            <w:pPr>
              <w:rPr>
                <w:sz w:val="20"/>
                <w:szCs w:val="20"/>
              </w:rPr>
            </w:pPr>
          </w:p>
        </w:tc>
      </w:tr>
      <w:tr w:rsidR="0035548D" w:rsidRPr="00563394" w:rsidTr="004F1688">
        <w:trPr>
          <w:trHeight w:val="414"/>
        </w:trPr>
        <w:tc>
          <w:tcPr>
            <w:tcW w:w="817" w:type="dxa"/>
          </w:tcPr>
          <w:p w:rsidR="0035548D" w:rsidRPr="00563394" w:rsidRDefault="00340529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15</w:t>
            </w:r>
            <w:r w:rsidR="0035548D" w:rsidRPr="00563394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B72190" w:rsidRPr="00563394" w:rsidRDefault="0035548D" w:rsidP="00B72190">
            <w:pPr>
              <w:rPr>
                <w:b/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 xml:space="preserve">AOB.  </w:t>
            </w:r>
          </w:p>
          <w:p w:rsidR="00340529" w:rsidRPr="00563394" w:rsidRDefault="00340529" w:rsidP="00B72190">
            <w:pPr>
              <w:rPr>
                <w:b/>
                <w:sz w:val="20"/>
                <w:szCs w:val="20"/>
              </w:rPr>
            </w:pPr>
          </w:p>
          <w:p w:rsidR="00B72190" w:rsidRPr="00563394" w:rsidRDefault="00340529" w:rsidP="00B72190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 xml:space="preserve">Andrew </w:t>
            </w:r>
            <w:proofErr w:type="spellStart"/>
            <w:r w:rsidRPr="00563394">
              <w:rPr>
                <w:sz w:val="20"/>
                <w:szCs w:val="20"/>
              </w:rPr>
              <w:t>Eversdon</w:t>
            </w:r>
            <w:proofErr w:type="spellEnd"/>
            <w:r w:rsidRPr="00563394">
              <w:rPr>
                <w:sz w:val="20"/>
                <w:szCs w:val="20"/>
              </w:rPr>
              <w:t xml:space="preserve"> has been contacted and agreed to follow up with the new Hurley committee to see if this link between the clubs is still viable.</w:t>
            </w:r>
          </w:p>
          <w:p w:rsidR="00C925D5" w:rsidRPr="00563394" w:rsidRDefault="00C925D5" w:rsidP="00B72190">
            <w:pPr>
              <w:rPr>
                <w:sz w:val="20"/>
                <w:szCs w:val="20"/>
              </w:rPr>
            </w:pPr>
          </w:p>
          <w:p w:rsidR="00340529" w:rsidRPr="00563394" w:rsidRDefault="00340529" w:rsidP="00B72190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AGM to take place in May and not to be liked with Hog Roast/awards evening.</w:t>
            </w:r>
          </w:p>
          <w:p w:rsidR="00340529" w:rsidRPr="00563394" w:rsidRDefault="00340529" w:rsidP="00B72190">
            <w:pPr>
              <w:rPr>
                <w:sz w:val="20"/>
                <w:szCs w:val="20"/>
              </w:rPr>
            </w:pPr>
          </w:p>
          <w:p w:rsidR="00340529" w:rsidRPr="00563394" w:rsidRDefault="00340529" w:rsidP="00B72190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ED presented a detailed paper on behalf of the managers of the Ladies 3-5</w:t>
            </w:r>
            <w:r w:rsidRPr="00563394">
              <w:rPr>
                <w:sz w:val="20"/>
                <w:szCs w:val="20"/>
                <w:vertAlign w:val="superscript"/>
              </w:rPr>
              <w:t>th</w:t>
            </w:r>
            <w:r w:rsidRPr="00563394">
              <w:rPr>
                <w:sz w:val="20"/>
                <w:szCs w:val="20"/>
              </w:rPr>
              <w:t xml:space="preserve"> teams highlighting selection issues that have continued for much of the season.</w:t>
            </w:r>
          </w:p>
          <w:p w:rsidR="00340529" w:rsidRPr="00563394" w:rsidRDefault="00340529" w:rsidP="00B72190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IC concentrated on some of the financial considerations raised in the letter and re-iterated a point from previous meetings that ‘</w:t>
            </w:r>
            <w:proofErr w:type="spellStart"/>
            <w:r w:rsidRPr="00563394">
              <w:rPr>
                <w:sz w:val="20"/>
                <w:szCs w:val="20"/>
              </w:rPr>
              <w:t>teamo</w:t>
            </w:r>
            <w:proofErr w:type="spellEnd"/>
            <w:r w:rsidRPr="00563394">
              <w:rPr>
                <w:sz w:val="20"/>
                <w:szCs w:val="20"/>
              </w:rPr>
              <w:t xml:space="preserve">’ had been successful with the </w:t>
            </w:r>
            <w:proofErr w:type="spellStart"/>
            <w:r w:rsidRPr="00563394">
              <w:rPr>
                <w:sz w:val="20"/>
                <w:szCs w:val="20"/>
              </w:rPr>
              <w:t>Ist</w:t>
            </w:r>
            <w:proofErr w:type="spellEnd"/>
            <w:r w:rsidRPr="00563394">
              <w:rPr>
                <w:sz w:val="20"/>
                <w:szCs w:val="20"/>
              </w:rPr>
              <w:t xml:space="preserve"> XIs in monitoring availability. IC agreed to meet with relevant managers on 19</w:t>
            </w:r>
            <w:r w:rsidRPr="00563394">
              <w:rPr>
                <w:sz w:val="20"/>
                <w:szCs w:val="20"/>
                <w:vertAlign w:val="superscript"/>
              </w:rPr>
              <w:t>th</w:t>
            </w:r>
            <w:r w:rsidRPr="00563394">
              <w:rPr>
                <w:sz w:val="20"/>
                <w:szCs w:val="20"/>
              </w:rPr>
              <w:t xml:space="preserve"> February to discuss how communication can be improved and to extend the use of </w:t>
            </w:r>
            <w:proofErr w:type="spellStart"/>
            <w:r w:rsidRPr="00563394">
              <w:rPr>
                <w:sz w:val="20"/>
                <w:szCs w:val="20"/>
              </w:rPr>
              <w:t>teamo</w:t>
            </w:r>
            <w:proofErr w:type="spellEnd"/>
            <w:r w:rsidRPr="00563394">
              <w:rPr>
                <w:sz w:val="20"/>
                <w:szCs w:val="20"/>
              </w:rPr>
              <w:t xml:space="preserve"> to at least the Ladies 1</w:t>
            </w:r>
            <w:r w:rsidRPr="00563394">
              <w:rPr>
                <w:sz w:val="20"/>
                <w:szCs w:val="20"/>
                <w:vertAlign w:val="superscript"/>
              </w:rPr>
              <w:t>st</w:t>
            </w:r>
            <w:r w:rsidRPr="00563394">
              <w:rPr>
                <w:sz w:val="20"/>
                <w:szCs w:val="20"/>
              </w:rPr>
              <w:t xml:space="preserve"> and 2</w:t>
            </w:r>
            <w:r w:rsidRPr="00563394">
              <w:rPr>
                <w:sz w:val="20"/>
                <w:szCs w:val="20"/>
                <w:vertAlign w:val="superscript"/>
              </w:rPr>
              <w:t>nd</w:t>
            </w:r>
            <w:r w:rsidRPr="00563394">
              <w:rPr>
                <w:sz w:val="20"/>
                <w:szCs w:val="20"/>
              </w:rPr>
              <w:t xml:space="preserve"> squads. NK asked for greater access to </w:t>
            </w:r>
            <w:proofErr w:type="spellStart"/>
            <w:r w:rsidRPr="00563394">
              <w:rPr>
                <w:sz w:val="20"/>
                <w:szCs w:val="20"/>
              </w:rPr>
              <w:t>teamo</w:t>
            </w:r>
            <w:proofErr w:type="spellEnd"/>
            <w:r w:rsidRPr="00563394">
              <w:rPr>
                <w:sz w:val="20"/>
                <w:szCs w:val="20"/>
              </w:rPr>
              <w:t xml:space="preserve"> if this was to be the case to help with umpiring appointments.</w:t>
            </w:r>
          </w:p>
          <w:p w:rsidR="00C925D5" w:rsidRPr="00563394" w:rsidRDefault="00C925D5" w:rsidP="00B72190">
            <w:pPr>
              <w:rPr>
                <w:sz w:val="20"/>
                <w:szCs w:val="20"/>
              </w:rPr>
            </w:pPr>
          </w:p>
          <w:p w:rsidR="00C925D5" w:rsidRPr="00563394" w:rsidRDefault="00C925D5" w:rsidP="00B72190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NK has reported that a questionnaire by David Gent of university students had shown that there was ‘no great enthusiasm’ amongst students for a new ladies 6</w:t>
            </w:r>
            <w:r w:rsidRPr="00563394">
              <w:rPr>
                <w:sz w:val="20"/>
                <w:szCs w:val="20"/>
                <w:vertAlign w:val="superscript"/>
              </w:rPr>
              <w:t>th</w:t>
            </w:r>
            <w:r w:rsidRPr="00563394">
              <w:rPr>
                <w:sz w:val="20"/>
                <w:szCs w:val="20"/>
              </w:rPr>
              <w:t xml:space="preserve"> team. IC thought that numbers may expand despite this and TB suggested that training for this squad could possibly take place at King </w:t>
            </w:r>
            <w:proofErr w:type="gramStart"/>
            <w:r w:rsidRPr="00563394">
              <w:rPr>
                <w:sz w:val="20"/>
                <w:szCs w:val="20"/>
              </w:rPr>
              <w:t>Edwards</w:t>
            </w:r>
            <w:proofErr w:type="gramEnd"/>
            <w:r w:rsidRPr="00563394">
              <w:rPr>
                <w:sz w:val="20"/>
                <w:szCs w:val="20"/>
              </w:rPr>
              <w:t xml:space="preserve"> school.  NK re-iterated the need for more umpires.</w:t>
            </w:r>
          </w:p>
          <w:p w:rsidR="0035548D" w:rsidRPr="00563394" w:rsidRDefault="003554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5548D" w:rsidRPr="00563394" w:rsidRDefault="0035548D">
            <w:pPr>
              <w:rPr>
                <w:b/>
                <w:sz w:val="20"/>
                <w:szCs w:val="20"/>
              </w:rPr>
            </w:pPr>
          </w:p>
          <w:p w:rsidR="00570C29" w:rsidRPr="00563394" w:rsidRDefault="00570C29">
            <w:pPr>
              <w:rPr>
                <w:sz w:val="20"/>
                <w:szCs w:val="20"/>
              </w:rPr>
            </w:pPr>
          </w:p>
          <w:p w:rsidR="00B43049" w:rsidRPr="00563394" w:rsidRDefault="00C925D5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CW</w:t>
            </w:r>
          </w:p>
          <w:p w:rsidR="00C925D5" w:rsidRPr="00563394" w:rsidRDefault="00C925D5">
            <w:pPr>
              <w:rPr>
                <w:sz w:val="20"/>
                <w:szCs w:val="20"/>
              </w:rPr>
            </w:pPr>
          </w:p>
          <w:p w:rsidR="00C925D5" w:rsidRPr="00563394" w:rsidRDefault="00C925D5">
            <w:pPr>
              <w:rPr>
                <w:sz w:val="20"/>
                <w:szCs w:val="20"/>
              </w:rPr>
            </w:pPr>
          </w:p>
          <w:p w:rsidR="00C925D5" w:rsidRPr="00563394" w:rsidRDefault="00C925D5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MG</w:t>
            </w:r>
          </w:p>
          <w:p w:rsidR="00C925D5" w:rsidRPr="00563394" w:rsidRDefault="00C925D5">
            <w:pPr>
              <w:rPr>
                <w:sz w:val="20"/>
                <w:szCs w:val="20"/>
              </w:rPr>
            </w:pPr>
          </w:p>
          <w:p w:rsidR="00C925D5" w:rsidRPr="00563394" w:rsidRDefault="00C925D5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ED/IC</w:t>
            </w:r>
          </w:p>
        </w:tc>
      </w:tr>
      <w:tr w:rsidR="0035548D" w:rsidRPr="00563394" w:rsidTr="004F1688">
        <w:trPr>
          <w:trHeight w:val="414"/>
        </w:trPr>
        <w:tc>
          <w:tcPr>
            <w:tcW w:w="817" w:type="dxa"/>
          </w:tcPr>
          <w:p w:rsidR="0035548D" w:rsidRPr="00563394" w:rsidRDefault="00340529">
            <w:pPr>
              <w:rPr>
                <w:sz w:val="20"/>
                <w:szCs w:val="20"/>
              </w:rPr>
            </w:pPr>
            <w:r w:rsidRPr="00563394">
              <w:rPr>
                <w:sz w:val="20"/>
                <w:szCs w:val="20"/>
              </w:rPr>
              <w:t>16.</w:t>
            </w:r>
            <w:r w:rsidR="00570C29" w:rsidRPr="00563394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35548D" w:rsidRPr="00563394" w:rsidRDefault="00570C29" w:rsidP="00B72190">
            <w:pPr>
              <w:rPr>
                <w:b/>
                <w:sz w:val="20"/>
                <w:szCs w:val="20"/>
              </w:rPr>
            </w:pPr>
            <w:r w:rsidRPr="00563394">
              <w:rPr>
                <w:b/>
                <w:sz w:val="20"/>
                <w:szCs w:val="20"/>
              </w:rPr>
              <w:t>Date of Next Meeting</w:t>
            </w:r>
            <w:r w:rsidRPr="00563394">
              <w:rPr>
                <w:sz w:val="20"/>
                <w:szCs w:val="20"/>
              </w:rPr>
              <w:t xml:space="preserve">. </w:t>
            </w:r>
            <w:r w:rsidR="00340529" w:rsidRPr="00563394">
              <w:rPr>
                <w:sz w:val="20"/>
                <w:szCs w:val="20"/>
              </w:rPr>
              <w:t xml:space="preserve"> Not fixed but early April.</w:t>
            </w:r>
          </w:p>
        </w:tc>
        <w:tc>
          <w:tcPr>
            <w:tcW w:w="1530" w:type="dxa"/>
          </w:tcPr>
          <w:p w:rsidR="0035548D" w:rsidRPr="00563394" w:rsidRDefault="0035548D">
            <w:pPr>
              <w:rPr>
                <w:sz w:val="20"/>
                <w:szCs w:val="20"/>
              </w:rPr>
            </w:pPr>
          </w:p>
        </w:tc>
      </w:tr>
    </w:tbl>
    <w:p w:rsidR="00CC472A" w:rsidRPr="00563394" w:rsidRDefault="00CC472A"/>
    <w:sectPr w:rsidR="00CC472A" w:rsidRPr="00563394" w:rsidSect="007523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9BF"/>
    <w:multiLevelType w:val="hybridMultilevel"/>
    <w:tmpl w:val="D85254E8"/>
    <w:lvl w:ilvl="0" w:tplc="3A0408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F1942"/>
    <w:multiLevelType w:val="hybridMultilevel"/>
    <w:tmpl w:val="BC7A4BE2"/>
    <w:lvl w:ilvl="0" w:tplc="F7A86C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72A"/>
    <w:rsid w:val="00037708"/>
    <w:rsid w:val="00076716"/>
    <w:rsid w:val="000E6994"/>
    <w:rsid w:val="001524E3"/>
    <w:rsid w:val="001A6035"/>
    <w:rsid w:val="001D28E9"/>
    <w:rsid w:val="001D34BE"/>
    <w:rsid w:val="001F4AD8"/>
    <w:rsid w:val="0023342F"/>
    <w:rsid w:val="002360CB"/>
    <w:rsid w:val="002E1BCF"/>
    <w:rsid w:val="00340529"/>
    <w:rsid w:val="0035548D"/>
    <w:rsid w:val="003727F4"/>
    <w:rsid w:val="004724DB"/>
    <w:rsid w:val="004F1688"/>
    <w:rsid w:val="005308C4"/>
    <w:rsid w:val="00563394"/>
    <w:rsid w:val="00570C29"/>
    <w:rsid w:val="005A349F"/>
    <w:rsid w:val="005E109B"/>
    <w:rsid w:val="005F5147"/>
    <w:rsid w:val="00653CCB"/>
    <w:rsid w:val="006632E9"/>
    <w:rsid w:val="00752376"/>
    <w:rsid w:val="007720C0"/>
    <w:rsid w:val="007A39F1"/>
    <w:rsid w:val="00872202"/>
    <w:rsid w:val="0090248E"/>
    <w:rsid w:val="00A54332"/>
    <w:rsid w:val="00AF3E11"/>
    <w:rsid w:val="00B13074"/>
    <w:rsid w:val="00B40881"/>
    <w:rsid w:val="00B43049"/>
    <w:rsid w:val="00B656F6"/>
    <w:rsid w:val="00B72190"/>
    <w:rsid w:val="00B8703C"/>
    <w:rsid w:val="00BE58C1"/>
    <w:rsid w:val="00BF03CD"/>
    <w:rsid w:val="00C01C9E"/>
    <w:rsid w:val="00C925D5"/>
    <w:rsid w:val="00CC472A"/>
    <w:rsid w:val="00D43888"/>
    <w:rsid w:val="00E24F87"/>
    <w:rsid w:val="00E625FA"/>
    <w:rsid w:val="00E72BB2"/>
    <w:rsid w:val="00E9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</dc:creator>
  <cp:keywords/>
  <dc:description/>
  <cp:lastModifiedBy>Martyn</cp:lastModifiedBy>
  <cp:revision>2</cp:revision>
  <dcterms:created xsi:type="dcterms:W3CDTF">2019-02-21T11:53:00Z</dcterms:created>
  <dcterms:modified xsi:type="dcterms:W3CDTF">2019-02-21T11:53:00Z</dcterms:modified>
</cp:coreProperties>
</file>