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6D1C" w14:textId="4E8F1EE4" w:rsidR="00D46387" w:rsidRDefault="00D46387" w:rsidP="00853309">
      <w:pPr>
        <w:spacing w:after="0" w:line="240" w:lineRule="auto"/>
        <w:rPr>
          <w:rFonts w:cs="Arial"/>
          <w:sz w:val="20"/>
          <w:szCs w:val="20"/>
          <w:u w:val="single"/>
        </w:rPr>
      </w:pPr>
    </w:p>
    <w:p w14:paraId="540933BE" w14:textId="77777777" w:rsidR="00853309" w:rsidRPr="003D548E" w:rsidRDefault="00853309" w:rsidP="00853309">
      <w:pPr>
        <w:spacing w:after="0" w:line="240" w:lineRule="auto"/>
        <w:ind w:left="-540"/>
        <w:jc w:val="center"/>
        <w:outlineLvl w:val="0"/>
        <w:rPr>
          <w:rFonts w:asciiTheme="minorHAnsi" w:hAnsiTheme="minorHAnsi" w:cstheme="minorHAnsi"/>
          <w:b/>
          <w:bCs/>
          <w:sz w:val="28"/>
          <w:szCs w:val="28"/>
        </w:rPr>
      </w:pPr>
      <w:r w:rsidRPr="003D548E">
        <w:rPr>
          <w:rFonts w:asciiTheme="minorHAnsi" w:hAnsiTheme="minorHAnsi" w:cstheme="minorHAnsi"/>
          <w:b/>
          <w:bCs/>
          <w:sz w:val="28"/>
          <w:szCs w:val="28"/>
        </w:rPr>
        <w:t>Selection Policy – One Club</w:t>
      </w:r>
    </w:p>
    <w:p w14:paraId="29A9A29D" w14:textId="77777777" w:rsidR="00D46387" w:rsidRDefault="00D46387" w:rsidP="005F56C3">
      <w:pPr>
        <w:spacing w:after="0" w:line="240" w:lineRule="auto"/>
        <w:outlineLvl w:val="0"/>
        <w:rPr>
          <w:rFonts w:cs="Arial"/>
          <w:sz w:val="20"/>
          <w:szCs w:val="20"/>
          <w:u w:val="single"/>
        </w:rPr>
      </w:pPr>
    </w:p>
    <w:p w14:paraId="52B9E0DF" w14:textId="45233C75" w:rsidR="00D46387" w:rsidRDefault="00D46387" w:rsidP="006B4D2C">
      <w:pPr>
        <w:spacing w:after="0" w:line="240" w:lineRule="auto"/>
        <w:ind w:left="-540"/>
        <w:outlineLvl w:val="0"/>
        <w:rPr>
          <w:rFonts w:ascii="Arial" w:hAnsi="Arial" w:cs="Arial"/>
          <w:sz w:val="20"/>
          <w:szCs w:val="20"/>
        </w:rPr>
      </w:pPr>
      <w:r>
        <w:rPr>
          <w:rFonts w:ascii="Arial" w:hAnsi="Arial" w:cs="Arial"/>
          <w:sz w:val="20"/>
          <w:szCs w:val="20"/>
        </w:rPr>
        <w:t>1.</w:t>
      </w:r>
      <w:r>
        <w:rPr>
          <w:rFonts w:ascii="Arial" w:hAnsi="Arial" w:cs="Arial"/>
          <w:sz w:val="20"/>
          <w:szCs w:val="20"/>
        </w:rPr>
        <w:tab/>
        <w:t>‘</w:t>
      </w:r>
      <w:r w:rsidRPr="008A65B6">
        <w:rPr>
          <w:rFonts w:ascii="Arial" w:hAnsi="Arial" w:cs="Arial"/>
          <w:b/>
          <w:sz w:val="20"/>
          <w:szCs w:val="20"/>
        </w:rPr>
        <w:t>One Club</w:t>
      </w:r>
      <w:r>
        <w:rPr>
          <w:rFonts w:ascii="Arial" w:hAnsi="Arial" w:cs="Arial"/>
          <w:b/>
          <w:sz w:val="20"/>
          <w:szCs w:val="20"/>
        </w:rPr>
        <w:t>’</w:t>
      </w:r>
      <w:r>
        <w:rPr>
          <w:rFonts w:ascii="Arial" w:hAnsi="Arial" w:cs="Arial"/>
          <w:sz w:val="20"/>
          <w:szCs w:val="20"/>
        </w:rPr>
        <w:t>.  TBBHC has a ‘One Club’ approach where all teams and sections of the Club should feel part of the overall Team Bath Buccaneers philosophy. This Selection Policy applies to the Men</w:t>
      </w:r>
      <w:r w:rsidR="009B477D">
        <w:rPr>
          <w:rFonts w:ascii="Arial" w:hAnsi="Arial" w:cs="Arial"/>
          <w:sz w:val="20"/>
          <w:szCs w:val="20"/>
        </w:rPr>
        <w:t>’</w:t>
      </w:r>
      <w:r>
        <w:rPr>
          <w:rFonts w:ascii="Arial" w:hAnsi="Arial" w:cs="Arial"/>
          <w:sz w:val="20"/>
          <w:szCs w:val="20"/>
        </w:rPr>
        <w:t xml:space="preserve">s, Ladies and </w:t>
      </w:r>
      <w:r w:rsidR="00956460">
        <w:rPr>
          <w:rFonts w:ascii="Arial" w:hAnsi="Arial" w:cs="Arial"/>
          <w:sz w:val="20"/>
          <w:szCs w:val="20"/>
        </w:rPr>
        <w:t xml:space="preserve">the </w:t>
      </w:r>
      <w:proofErr w:type="gramStart"/>
      <w:r>
        <w:rPr>
          <w:rFonts w:ascii="Arial" w:hAnsi="Arial" w:cs="Arial"/>
          <w:sz w:val="20"/>
          <w:szCs w:val="20"/>
        </w:rPr>
        <w:t>Masters</w:t>
      </w:r>
      <w:proofErr w:type="gramEnd"/>
      <w:r>
        <w:rPr>
          <w:rFonts w:ascii="Arial" w:hAnsi="Arial" w:cs="Arial"/>
          <w:sz w:val="20"/>
          <w:szCs w:val="20"/>
        </w:rPr>
        <w:t xml:space="preserve"> sections of the Club subject to any caveats outlined in this Policy.  The general principles outlined in the Policy apply across the Club.</w:t>
      </w:r>
    </w:p>
    <w:p w14:paraId="3FF4BD5A" w14:textId="77777777" w:rsidR="00D46387" w:rsidRDefault="00D46387" w:rsidP="006B4D2C">
      <w:pPr>
        <w:spacing w:after="0" w:line="240" w:lineRule="auto"/>
        <w:ind w:left="-540"/>
        <w:outlineLvl w:val="0"/>
        <w:rPr>
          <w:rFonts w:ascii="Arial" w:hAnsi="Arial" w:cs="Arial"/>
          <w:sz w:val="20"/>
          <w:szCs w:val="20"/>
        </w:rPr>
      </w:pPr>
    </w:p>
    <w:p w14:paraId="2B110694" w14:textId="77777777" w:rsidR="00D46387" w:rsidRPr="006B4D2C" w:rsidRDefault="00D46387" w:rsidP="006B4D2C">
      <w:pPr>
        <w:spacing w:after="0" w:line="240" w:lineRule="auto"/>
        <w:ind w:left="-540"/>
        <w:outlineLvl w:val="0"/>
        <w:rPr>
          <w:rFonts w:ascii="Arial" w:hAnsi="Arial" w:cs="Arial"/>
          <w:sz w:val="20"/>
          <w:szCs w:val="20"/>
        </w:rPr>
      </w:pPr>
      <w:r>
        <w:rPr>
          <w:rFonts w:ascii="Arial" w:hAnsi="Arial" w:cs="Arial"/>
          <w:sz w:val="20"/>
          <w:szCs w:val="20"/>
        </w:rPr>
        <w:t>2.</w:t>
      </w:r>
      <w:r>
        <w:rPr>
          <w:rFonts w:ascii="Arial" w:hAnsi="Arial" w:cs="Arial"/>
          <w:sz w:val="20"/>
          <w:szCs w:val="20"/>
        </w:rPr>
        <w:tab/>
      </w:r>
      <w:r w:rsidRPr="006B4D2C">
        <w:rPr>
          <w:rFonts w:ascii="Arial" w:hAnsi="Arial" w:cs="Arial"/>
          <w:b/>
          <w:sz w:val="20"/>
          <w:szCs w:val="20"/>
        </w:rPr>
        <w:t>Club Playing Priorities</w:t>
      </w:r>
      <w:r>
        <w:rPr>
          <w:rFonts w:ascii="Arial" w:hAnsi="Arial" w:cs="Arial"/>
          <w:b/>
          <w:sz w:val="20"/>
          <w:szCs w:val="20"/>
        </w:rPr>
        <w:t xml:space="preserve">.  </w:t>
      </w:r>
      <w:r>
        <w:rPr>
          <w:rFonts w:ascii="Arial" w:hAnsi="Arial" w:cs="Arial"/>
          <w:sz w:val="20"/>
          <w:szCs w:val="20"/>
        </w:rPr>
        <w:t>TBBHC playing priorities are:</w:t>
      </w:r>
    </w:p>
    <w:p w14:paraId="47363049" w14:textId="77777777" w:rsidR="00D46387" w:rsidRDefault="00D46387" w:rsidP="006B4D2C">
      <w:pPr>
        <w:spacing w:after="0" w:line="240" w:lineRule="auto"/>
        <w:ind w:left="-540"/>
        <w:outlineLvl w:val="0"/>
        <w:rPr>
          <w:rFonts w:cs="Arial"/>
          <w:sz w:val="20"/>
          <w:szCs w:val="20"/>
          <w:u w:val="single"/>
        </w:rPr>
      </w:pPr>
    </w:p>
    <w:p w14:paraId="04E7362B" w14:textId="77777777" w:rsidR="00D46387" w:rsidRPr="006B4D2C" w:rsidRDefault="00D46387" w:rsidP="006B4D2C">
      <w:pPr>
        <w:spacing w:after="0" w:line="240" w:lineRule="auto"/>
        <w:outlineLvl w:val="0"/>
        <w:rPr>
          <w:rFonts w:ascii="Arial" w:hAnsi="Arial" w:cs="Arial"/>
          <w:sz w:val="20"/>
          <w:szCs w:val="20"/>
        </w:rPr>
      </w:pPr>
      <w:r>
        <w:rPr>
          <w:rFonts w:ascii="Arial" w:hAnsi="Arial" w:cs="Arial"/>
          <w:sz w:val="20"/>
          <w:szCs w:val="20"/>
        </w:rPr>
        <w:t>a.</w:t>
      </w:r>
      <w:r>
        <w:rPr>
          <w:rFonts w:ascii="Arial" w:hAnsi="Arial" w:cs="Arial"/>
          <w:sz w:val="20"/>
          <w:szCs w:val="20"/>
        </w:rPr>
        <w:tab/>
        <w:t>Playing high quality hockey, for all teams</w:t>
      </w:r>
      <w:r>
        <w:rPr>
          <w:rFonts w:cs="Arial"/>
          <w:sz w:val="20"/>
          <w:szCs w:val="20"/>
        </w:rPr>
        <w:t xml:space="preserve"> </w:t>
      </w:r>
      <w:r>
        <w:rPr>
          <w:rFonts w:ascii="Arial" w:hAnsi="Arial" w:cs="Arial"/>
          <w:sz w:val="20"/>
          <w:szCs w:val="20"/>
        </w:rPr>
        <w:t>to be highly competitive in winning matches and securing promotion to higher divisions and leagues.</w:t>
      </w:r>
    </w:p>
    <w:p w14:paraId="3515B456" w14:textId="77777777" w:rsidR="00D46387" w:rsidRDefault="00D46387" w:rsidP="006B4D2C">
      <w:pPr>
        <w:spacing w:after="0" w:line="240" w:lineRule="auto"/>
        <w:ind w:left="-540"/>
        <w:outlineLvl w:val="0"/>
        <w:rPr>
          <w:rFonts w:cs="Arial"/>
          <w:sz w:val="20"/>
          <w:szCs w:val="20"/>
          <w:u w:val="single"/>
        </w:rPr>
      </w:pPr>
    </w:p>
    <w:p w14:paraId="1CB4213C" w14:textId="77777777" w:rsidR="00D46387" w:rsidRPr="006B4D2C" w:rsidRDefault="00D46387" w:rsidP="00E60D07">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t>To provide opportunities for players to develop the skills and experience required to realise their playing potential.</w:t>
      </w:r>
    </w:p>
    <w:p w14:paraId="456BB40B" w14:textId="77777777" w:rsidR="00D46387" w:rsidRDefault="00D46387" w:rsidP="006B4D2C">
      <w:pPr>
        <w:spacing w:after="0" w:line="240" w:lineRule="auto"/>
        <w:ind w:left="-540"/>
        <w:outlineLvl w:val="0"/>
        <w:rPr>
          <w:rFonts w:cs="Arial"/>
          <w:sz w:val="20"/>
          <w:szCs w:val="20"/>
          <w:u w:val="single"/>
        </w:rPr>
      </w:pPr>
    </w:p>
    <w:p w14:paraId="4FE6DB25" w14:textId="77777777" w:rsidR="00D46387" w:rsidRDefault="00D46387" w:rsidP="00E60D07">
      <w:pPr>
        <w:spacing w:after="0" w:line="240" w:lineRule="auto"/>
        <w:ind w:left="-540"/>
        <w:outlineLvl w:val="0"/>
        <w:rPr>
          <w:rFonts w:cs="Arial"/>
          <w:sz w:val="20"/>
          <w:szCs w:val="20"/>
        </w:rPr>
      </w:pPr>
      <w:r>
        <w:rPr>
          <w:rFonts w:cs="Arial"/>
          <w:sz w:val="20"/>
          <w:szCs w:val="20"/>
        </w:rPr>
        <w:tab/>
      </w:r>
      <w:r>
        <w:rPr>
          <w:rFonts w:ascii="Arial" w:hAnsi="Arial" w:cs="Arial"/>
          <w:sz w:val="20"/>
          <w:szCs w:val="20"/>
        </w:rPr>
        <w:t>c.</w:t>
      </w:r>
      <w:r>
        <w:rPr>
          <w:rFonts w:ascii="Arial" w:hAnsi="Arial" w:cs="Arial"/>
          <w:sz w:val="20"/>
          <w:szCs w:val="20"/>
        </w:rPr>
        <w:tab/>
        <w:t>For all players to enjoy their hockey and the wider playing experience.</w:t>
      </w:r>
      <w:r>
        <w:rPr>
          <w:rFonts w:cs="Arial"/>
          <w:sz w:val="20"/>
          <w:szCs w:val="20"/>
        </w:rPr>
        <w:t xml:space="preserve"> </w:t>
      </w:r>
    </w:p>
    <w:p w14:paraId="6671E96A" w14:textId="77777777" w:rsidR="00D46387" w:rsidRDefault="00D46387" w:rsidP="00E60D07">
      <w:pPr>
        <w:spacing w:after="0" w:line="240" w:lineRule="auto"/>
        <w:ind w:left="-540"/>
        <w:outlineLvl w:val="0"/>
        <w:rPr>
          <w:rFonts w:cs="Arial"/>
          <w:sz w:val="20"/>
          <w:szCs w:val="20"/>
        </w:rPr>
      </w:pPr>
    </w:p>
    <w:p w14:paraId="3B147295" w14:textId="77777777" w:rsidR="00D46387" w:rsidRPr="00093C5E" w:rsidRDefault="00D46387" w:rsidP="00E60D07">
      <w:pPr>
        <w:spacing w:after="0" w:line="240" w:lineRule="auto"/>
        <w:ind w:left="-540"/>
        <w:outlineLvl w:val="0"/>
        <w:rPr>
          <w:rFonts w:ascii="Arial" w:hAnsi="Arial" w:cs="Arial"/>
          <w:sz w:val="20"/>
          <w:szCs w:val="20"/>
        </w:rPr>
      </w:pPr>
      <w:r>
        <w:rPr>
          <w:rFonts w:ascii="Arial" w:hAnsi="Arial" w:cs="Arial"/>
          <w:sz w:val="20"/>
          <w:szCs w:val="20"/>
        </w:rPr>
        <w:t>3.</w:t>
      </w:r>
      <w:r>
        <w:rPr>
          <w:rFonts w:ascii="Arial" w:hAnsi="Arial" w:cs="Arial"/>
          <w:sz w:val="20"/>
          <w:szCs w:val="20"/>
        </w:rPr>
        <w:tab/>
      </w:r>
      <w:r w:rsidRPr="00093C5E">
        <w:rPr>
          <w:rFonts w:ascii="Arial" w:hAnsi="Arial" w:cs="Arial"/>
          <w:b/>
          <w:sz w:val="20"/>
          <w:szCs w:val="20"/>
        </w:rPr>
        <w:t>Core Selection Principles</w:t>
      </w:r>
      <w:r>
        <w:rPr>
          <w:rFonts w:ascii="Arial" w:hAnsi="Arial" w:cs="Arial"/>
          <w:sz w:val="20"/>
          <w:szCs w:val="20"/>
        </w:rPr>
        <w:t xml:space="preserve">.  Selection will be based on Core Selection principles as defined below:  </w:t>
      </w:r>
    </w:p>
    <w:p w14:paraId="1A7C8743" w14:textId="77777777" w:rsidR="00D46387" w:rsidRDefault="00D46387" w:rsidP="00E60D07">
      <w:pPr>
        <w:spacing w:after="0" w:line="240" w:lineRule="auto"/>
        <w:ind w:left="-540"/>
        <w:outlineLvl w:val="0"/>
        <w:rPr>
          <w:rFonts w:cs="Arial"/>
          <w:sz w:val="20"/>
          <w:szCs w:val="20"/>
        </w:rPr>
      </w:pPr>
    </w:p>
    <w:p w14:paraId="365DD39B" w14:textId="70808937" w:rsidR="00D46387" w:rsidRDefault="00D46387" w:rsidP="00093C5E">
      <w:pPr>
        <w:spacing w:after="0" w:line="240" w:lineRule="auto"/>
        <w:outlineLvl w:val="0"/>
        <w:rPr>
          <w:rFonts w:ascii="Arial" w:hAnsi="Arial" w:cs="Arial"/>
          <w:sz w:val="20"/>
          <w:szCs w:val="20"/>
        </w:rPr>
      </w:pPr>
      <w:r w:rsidRPr="00093C5E">
        <w:rPr>
          <w:rFonts w:ascii="Arial" w:hAnsi="Arial" w:cs="Arial"/>
          <w:sz w:val="20"/>
          <w:szCs w:val="20"/>
        </w:rPr>
        <w:t>a.</w:t>
      </w:r>
      <w:r w:rsidRPr="00093C5E">
        <w:rPr>
          <w:rFonts w:ascii="Arial" w:hAnsi="Arial" w:cs="Arial"/>
          <w:sz w:val="20"/>
          <w:szCs w:val="20"/>
        </w:rPr>
        <w:tab/>
      </w:r>
      <w:r w:rsidRPr="00093C5E">
        <w:rPr>
          <w:rFonts w:ascii="Arial" w:hAnsi="Arial" w:cs="Arial"/>
          <w:b/>
          <w:sz w:val="20"/>
          <w:szCs w:val="20"/>
        </w:rPr>
        <w:t>Merit</w:t>
      </w:r>
      <w:r w:rsidRPr="00093C5E">
        <w:rPr>
          <w:rFonts w:ascii="Arial" w:hAnsi="Arial" w:cs="Arial"/>
          <w:sz w:val="20"/>
          <w:szCs w:val="20"/>
        </w:rPr>
        <w:t xml:space="preserve">.  </w:t>
      </w:r>
      <w:r>
        <w:rPr>
          <w:rFonts w:ascii="Arial" w:hAnsi="Arial" w:cs="Arial"/>
          <w:sz w:val="20"/>
          <w:szCs w:val="20"/>
        </w:rPr>
        <w:t>The primary selection principle is merit as measured by the Selection Committee</w:t>
      </w:r>
      <w:r w:rsidR="006500EB">
        <w:rPr>
          <w:rFonts w:ascii="Arial" w:hAnsi="Arial" w:cs="Arial"/>
          <w:sz w:val="20"/>
          <w:szCs w:val="20"/>
        </w:rPr>
        <w:t xml:space="preserve"> under direction of the Director for Club Hockey</w:t>
      </w:r>
      <w:r>
        <w:rPr>
          <w:rFonts w:ascii="Arial" w:hAnsi="Arial" w:cs="Arial"/>
          <w:sz w:val="20"/>
          <w:szCs w:val="20"/>
        </w:rPr>
        <w:t>, Managers and Coaches according to the following qualities:</w:t>
      </w:r>
    </w:p>
    <w:p w14:paraId="488BB8F9" w14:textId="77777777" w:rsidR="00D46387" w:rsidRDefault="00D46387" w:rsidP="00E60D07">
      <w:pPr>
        <w:spacing w:after="0" w:line="240" w:lineRule="auto"/>
        <w:ind w:left="-540"/>
        <w:outlineLvl w:val="0"/>
        <w:rPr>
          <w:rFonts w:ascii="Arial" w:hAnsi="Arial" w:cs="Arial"/>
          <w:sz w:val="20"/>
          <w:szCs w:val="20"/>
        </w:rPr>
      </w:pPr>
    </w:p>
    <w:p w14:paraId="3344163A" w14:textId="77777777" w:rsidR="00D46387" w:rsidRDefault="00D46387" w:rsidP="00E60D07">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Core skills and ability.</w:t>
      </w:r>
    </w:p>
    <w:p w14:paraId="56158CE1" w14:textId="77777777" w:rsidR="00D46387" w:rsidRDefault="00D46387" w:rsidP="00E60D07">
      <w:pPr>
        <w:spacing w:after="0" w:line="240" w:lineRule="auto"/>
        <w:ind w:left="-540"/>
        <w:outlineLvl w:val="0"/>
        <w:rPr>
          <w:rFonts w:ascii="Arial" w:hAnsi="Arial" w:cs="Arial"/>
          <w:sz w:val="20"/>
          <w:szCs w:val="20"/>
        </w:rPr>
      </w:pPr>
    </w:p>
    <w:p w14:paraId="13CA7D77" w14:textId="77777777" w:rsidR="00D46387" w:rsidRDefault="00DD13CD" w:rsidP="00093C5E">
      <w:pPr>
        <w:numPr>
          <w:ilvl w:val="0"/>
          <w:numId w:val="5"/>
        </w:numPr>
        <w:spacing w:after="0" w:line="240" w:lineRule="auto"/>
        <w:outlineLvl w:val="0"/>
        <w:rPr>
          <w:rFonts w:ascii="Arial" w:hAnsi="Arial" w:cs="Arial"/>
          <w:sz w:val="20"/>
          <w:szCs w:val="20"/>
        </w:rPr>
      </w:pPr>
      <w:r>
        <w:rPr>
          <w:rFonts w:ascii="Arial" w:hAnsi="Arial" w:cs="Arial"/>
          <w:sz w:val="20"/>
          <w:szCs w:val="20"/>
        </w:rPr>
        <w:t xml:space="preserve">Mental </w:t>
      </w:r>
      <w:r w:rsidR="00D46387">
        <w:rPr>
          <w:rFonts w:ascii="Arial" w:hAnsi="Arial" w:cs="Arial"/>
          <w:sz w:val="20"/>
          <w:szCs w:val="20"/>
        </w:rPr>
        <w:t>discipline</w:t>
      </w:r>
      <w:r>
        <w:rPr>
          <w:rFonts w:ascii="Arial" w:hAnsi="Arial" w:cs="Arial"/>
          <w:sz w:val="20"/>
          <w:szCs w:val="20"/>
        </w:rPr>
        <w:t xml:space="preserve"> and fortitude</w:t>
      </w:r>
      <w:r w:rsidR="00D46387">
        <w:rPr>
          <w:rFonts w:ascii="Arial" w:hAnsi="Arial" w:cs="Arial"/>
          <w:sz w:val="20"/>
          <w:szCs w:val="20"/>
        </w:rPr>
        <w:t>.</w:t>
      </w:r>
    </w:p>
    <w:p w14:paraId="5A3BFD05" w14:textId="77777777" w:rsidR="00D46387" w:rsidRDefault="00D46387" w:rsidP="00093C5E">
      <w:pPr>
        <w:spacing w:after="0" w:line="240" w:lineRule="auto"/>
        <w:ind w:left="720"/>
        <w:outlineLvl w:val="0"/>
        <w:rPr>
          <w:rFonts w:ascii="Arial" w:hAnsi="Arial" w:cs="Arial"/>
          <w:sz w:val="20"/>
          <w:szCs w:val="20"/>
        </w:rPr>
      </w:pPr>
    </w:p>
    <w:p w14:paraId="4A668AE6" w14:textId="77777777" w:rsidR="00D46387" w:rsidRDefault="00D46387" w:rsidP="00093C5E">
      <w:pPr>
        <w:spacing w:after="0" w:line="240" w:lineRule="auto"/>
        <w:ind w:left="720"/>
        <w:outlineLvl w:val="0"/>
        <w:rPr>
          <w:rFonts w:ascii="Arial" w:hAnsi="Arial" w:cs="Arial"/>
          <w:sz w:val="20"/>
          <w:szCs w:val="20"/>
        </w:rPr>
      </w:pPr>
      <w:r>
        <w:rPr>
          <w:rFonts w:ascii="Arial" w:hAnsi="Arial" w:cs="Arial"/>
          <w:sz w:val="20"/>
          <w:szCs w:val="20"/>
        </w:rPr>
        <w:t>iii.</w:t>
      </w:r>
      <w:r>
        <w:rPr>
          <w:rFonts w:ascii="Arial" w:hAnsi="Arial" w:cs="Arial"/>
          <w:sz w:val="20"/>
          <w:szCs w:val="20"/>
        </w:rPr>
        <w:tab/>
        <w:t>Commitment (as evidenced in training and availability).</w:t>
      </w:r>
    </w:p>
    <w:p w14:paraId="5AEB6A7A" w14:textId="77777777" w:rsidR="00D46387" w:rsidRDefault="00D46387" w:rsidP="00E60D07">
      <w:pPr>
        <w:spacing w:after="0" w:line="240" w:lineRule="auto"/>
        <w:ind w:left="-540"/>
        <w:outlineLvl w:val="0"/>
        <w:rPr>
          <w:rFonts w:ascii="Arial" w:hAnsi="Arial" w:cs="Arial"/>
          <w:sz w:val="20"/>
          <w:szCs w:val="20"/>
        </w:rPr>
      </w:pPr>
    </w:p>
    <w:p w14:paraId="1460AAC2" w14:textId="77777777" w:rsidR="00D46387" w:rsidRDefault="00D46387" w:rsidP="00125015">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Current form and recent performances.</w:t>
      </w:r>
    </w:p>
    <w:p w14:paraId="5B837F2F" w14:textId="77777777" w:rsidR="00D46387" w:rsidRDefault="00D46387" w:rsidP="00E60D07">
      <w:pPr>
        <w:spacing w:after="0" w:line="240" w:lineRule="auto"/>
        <w:ind w:left="-540"/>
        <w:outlineLvl w:val="0"/>
        <w:rPr>
          <w:rFonts w:ascii="Arial" w:hAnsi="Arial" w:cs="Arial"/>
          <w:sz w:val="20"/>
          <w:szCs w:val="20"/>
        </w:rPr>
      </w:pPr>
    </w:p>
    <w:p w14:paraId="5EB31C71" w14:textId="77777777" w:rsidR="00D46387" w:rsidRDefault="00D46387" w:rsidP="00E60D07">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t>v.</w:t>
      </w:r>
      <w:r>
        <w:rPr>
          <w:rFonts w:ascii="Arial" w:hAnsi="Arial" w:cs="Arial"/>
          <w:sz w:val="20"/>
          <w:szCs w:val="20"/>
        </w:rPr>
        <w:tab/>
        <w:t>Physical fitness.</w:t>
      </w:r>
    </w:p>
    <w:p w14:paraId="18570A3F" w14:textId="77777777" w:rsidR="00D46387" w:rsidRDefault="00D46387" w:rsidP="00E60D07">
      <w:pPr>
        <w:spacing w:after="0" w:line="240" w:lineRule="auto"/>
        <w:ind w:left="-540"/>
        <w:outlineLvl w:val="0"/>
        <w:rPr>
          <w:rFonts w:ascii="Arial" w:hAnsi="Arial" w:cs="Arial"/>
          <w:sz w:val="20"/>
          <w:szCs w:val="20"/>
        </w:rPr>
      </w:pPr>
    </w:p>
    <w:p w14:paraId="5E30DBA4" w14:textId="77777777" w:rsidR="00D46387" w:rsidRDefault="00D46387" w:rsidP="004B0839">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r>
      <w:r w:rsidRPr="003A2C1C">
        <w:rPr>
          <w:rFonts w:ascii="Arial" w:hAnsi="Arial" w:cs="Arial"/>
          <w:b/>
          <w:sz w:val="20"/>
          <w:szCs w:val="20"/>
        </w:rPr>
        <w:t>Development Potential</w:t>
      </w:r>
      <w:r>
        <w:rPr>
          <w:rFonts w:ascii="Arial" w:hAnsi="Arial" w:cs="Arial"/>
          <w:sz w:val="20"/>
          <w:szCs w:val="20"/>
        </w:rPr>
        <w:t xml:space="preserve">.  Selection will also </w:t>
      </w:r>
      <w:proofErr w:type="gramStart"/>
      <w:r>
        <w:rPr>
          <w:rFonts w:ascii="Arial" w:hAnsi="Arial" w:cs="Arial"/>
          <w:sz w:val="20"/>
          <w:szCs w:val="20"/>
        </w:rPr>
        <w:t>take into account</w:t>
      </w:r>
      <w:proofErr w:type="gramEnd"/>
      <w:r>
        <w:rPr>
          <w:rFonts w:ascii="Arial" w:hAnsi="Arial" w:cs="Arial"/>
          <w:sz w:val="20"/>
          <w:szCs w:val="20"/>
        </w:rPr>
        <w:t xml:space="preserve"> developmental considerations and opportunities for younger players of potential.  </w:t>
      </w:r>
    </w:p>
    <w:p w14:paraId="13670ABB" w14:textId="77777777" w:rsidR="00D46387" w:rsidRDefault="00D46387" w:rsidP="00E60D07">
      <w:pPr>
        <w:spacing w:after="0" w:line="240" w:lineRule="auto"/>
        <w:ind w:left="-540"/>
        <w:outlineLvl w:val="0"/>
        <w:rPr>
          <w:rFonts w:ascii="Arial" w:hAnsi="Arial" w:cs="Arial"/>
          <w:sz w:val="20"/>
          <w:szCs w:val="20"/>
        </w:rPr>
      </w:pPr>
    </w:p>
    <w:p w14:paraId="73136DD7" w14:textId="77777777" w:rsidR="00D46387" w:rsidRDefault="00D46387" w:rsidP="004B0839">
      <w:pPr>
        <w:spacing w:after="0" w:line="240" w:lineRule="auto"/>
        <w:ind w:left="-540" w:firstLine="540"/>
        <w:outlineLvl w:val="0"/>
        <w:rPr>
          <w:rFonts w:ascii="Arial" w:hAnsi="Arial" w:cs="Arial"/>
          <w:sz w:val="20"/>
          <w:szCs w:val="20"/>
        </w:rPr>
      </w:pPr>
      <w:r>
        <w:rPr>
          <w:rFonts w:ascii="Arial" w:hAnsi="Arial" w:cs="Arial"/>
          <w:sz w:val="20"/>
          <w:szCs w:val="20"/>
        </w:rPr>
        <w:t>c.</w:t>
      </w:r>
      <w:r>
        <w:rPr>
          <w:rFonts w:ascii="Arial" w:hAnsi="Arial" w:cs="Arial"/>
          <w:sz w:val="20"/>
          <w:szCs w:val="20"/>
        </w:rPr>
        <w:tab/>
      </w:r>
      <w:r w:rsidRPr="00A64632">
        <w:rPr>
          <w:rFonts w:ascii="Arial" w:hAnsi="Arial" w:cs="Arial"/>
          <w:b/>
          <w:sz w:val="20"/>
          <w:szCs w:val="20"/>
        </w:rPr>
        <w:t>Other Factors</w:t>
      </w:r>
      <w:r>
        <w:rPr>
          <w:rFonts w:ascii="Arial" w:hAnsi="Arial" w:cs="Arial"/>
          <w:sz w:val="20"/>
          <w:szCs w:val="20"/>
        </w:rPr>
        <w:t xml:space="preserve">.  Other key factors may also be </w:t>
      </w:r>
      <w:proofErr w:type="gramStart"/>
      <w:r>
        <w:rPr>
          <w:rFonts w:ascii="Arial" w:hAnsi="Arial" w:cs="Arial"/>
          <w:sz w:val="20"/>
          <w:szCs w:val="20"/>
        </w:rPr>
        <w:t>taken into account</w:t>
      </w:r>
      <w:proofErr w:type="gramEnd"/>
      <w:r>
        <w:rPr>
          <w:rFonts w:ascii="Arial" w:hAnsi="Arial" w:cs="Arial"/>
          <w:sz w:val="20"/>
          <w:szCs w:val="20"/>
        </w:rPr>
        <w:t xml:space="preserve"> including:  </w:t>
      </w:r>
    </w:p>
    <w:p w14:paraId="4B69BD00" w14:textId="77777777" w:rsidR="00D46387" w:rsidRDefault="00D46387" w:rsidP="004B0839">
      <w:pPr>
        <w:spacing w:after="0" w:line="240" w:lineRule="auto"/>
        <w:outlineLvl w:val="0"/>
        <w:rPr>
          <w:rFonts w:ascii="Arial" w:hAnsi="Arial" w:cs="Arial"/>
          <w:sz w:val="20"/>
          <w:szCs w:val="20"/>
        </w:rPr>
      </w:pPr>
    </w:p>
    <w:p w14:paraId="1A061F9C" w14:textId="070715CE" w:rsidR="00E65FF3" w:rsidRDefault="00D46387" w:rsidP="004B0839">
      <w:pPr>
        <w:spacing w:after="0" w:line="240" w:lineRule="auto"/>
        <w:outlineLvl w:val="0"/>
        <w:rPr>
          <w:rFonts w:ascii="Arial" w:hAnsi="Arial" w:cs="Arial"/>
          <w:sz w:val="20"/>
          <w:szCs w:val="20"/>
        </w:rPr>
      </w:pP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E65FF3">
        <w:rPr>
          <w:rFonts w:ascii="Arial" w:hAnsi="Arial" w:cs="Arial"/>
          <w:sz w:val="20"/>
          <w:szCs w:val="20"/>
        </w:rPr>
        <w:t>League Rules concerning Selection (all Managers are to be familiar with these).</w:t>
      </w:r>
    </w:p>
    <w:p w14:paraId="67DF9294" w14:textId="77777777" w:rsidR="00E65FF3" w:rsidRDefault="00E65FF3" w:rsidP="004B0839">
      <w:pPr>
        <w:spacing w:after="0" w:line="240" w:lineRule="auto"/>
        <w:outlineLvl w:val="0"/>
        <w:rPr>
          <w:rFonts w:ascii="Arial" w:hAnsi="Arial" w:cs="Arial"/>
          <w:sz w:val="20"/>
          <w:szCs w:val="20"/>
        </w:rPr>
      </w:pPr>
    </w:p>
    <w:p w14:paraId="3284986B" w14:textId="35DC31BD" w:rsidR="00D46387" w:rsidRDefault="00E65FF3" w:rsidP="00E65FF3">
      <w:pPr>
        <w:spacing w:after="0" w:line="240" w:lineRule="auto"/>
        <w:ind w:firstLine="720"/>
        <w:outlineLvl w:val="0"/>
        <w:rPr>
          <w:rFonts w:ascii="Arial" w:hAnsi="Arial" w:cs="Arial"/>
          <w:sz w:val="20"/>
          <w:szCs w:val="20"/>
        </w:rPr>
      </w:pPr>
      <w:r>
        <w:rPr>
          <w:rFonts w:ascii="Arial" w:hAnsi="Arial" w:cs="Arial"/>
          <w:sz w:val="20"/>
          <w:szCs w:val="20"/>
        </w:rPr>
        <w:t>ii.</w:t>
      </w:r>
      <w:r>
        <w:rPr>
          <w:rFonts w:ascii="Arial" w:hAnsi="Arial" w:cs="Arial"/>
          <w:sz w:val="20"/>
          <w:szCs w:val="20"/>
        </w:rPr>
        <w:tab/>
      </w:r>
      <w:r w:rsidR="00D46387">
        <w:rPr>
          <w:rFonts w:ascii="Arial" w:hAnsi="Arial" w:cs="Arial"/>
          <w:sz w:val="20"/>
          <w:szCs w:val="20"/>
        </w:rPr>
        <w:t>Disciplinary Record.</w:t>
      </w:r>
    </w:p>
    <w:p w14:paraId="23D81E89" w14:textId="77777777" w:rsidR="00D46387" w:rsidRDefault="00D46387" w:rsidP="004B0839">
      <w:pPr>
        <w:spacing w:after="0" w:line="240" w:lineRule="auto"/>
        <w:outlineLvl w:val="0"/>
        <w:rPr>
          <w:rFonts w:ascii="Arial" w:hAnsi="Arial" w:cs="Arial"/>
          <w:sz w:val="20"/>
          <w:szCs w:val="20"/>
        </w:rPr>
      </w:pPr>
    </w:p>
    <w:p w14:paraId="35182332" w14:textId="7E8436FB" w:rsidR="00D46387" w:rsidRDefault="00D46387" w:rsidP="004B0839">
      <w:pPr>
        <w:spacing w:after="0" w:line="240" w:lineRule="auto"/>
        <w:ind w:left="-540" w:firstLine="1260"/>
        <w:outlineLvl w:val="0"/>
        <w:rPr>
          <w:rFonts w:ascii="Arial" w:hAnsi="Arial" w:cs="Arial"/>
          <w:sz w:val="20"/>
          <w:szCs w:val="20"/>
        </w:rPr>
      </w:pPr>
      <w:r>
        <w:rPr>
          <w:rFonts w:ascii="Arial" w:hAnsi="Arial" w:cs="Arial"/>
          <w:sz w:val="20"/>
          <w:szCs w:val="20"/>
        </w:rPr>
        <w:t>i</w:t>
      </w:r>
      <w:r w:rsidR="00E65FF3">
        <w:rPr>
          <w:rFonts w:ascii="Arial" w:hAnsi="Arial" w:cs="Arial"/>
          <w:sz w:val="20"/>
          <w:szCs w:val="20"/>
        </w:rPr>
        <w:t>i</w:t>
      </w:r>
      <w:r>
        <w:rPr>
          <w:rFonts w:ascii="Arial" w:hAnsi="Arial" w:cs="Arial"/>
          <w:sz w:val="20"/>
          <w:szCs w:val="20"/>
        </w:rPr>
        <w:t>i.</w:t>
      </w:r>
      <w:r>
        <w:rPr>
          <w:rFonts w:ascii="Arial" w:hAnsi="Arial" w:cs="Arial"/>
          <w:sz w:val="20"/>
          <w:szCs w:val="20"/>
        </w:rPr>
        <w:tab/>
        <w:t>Payment of Subscriptions.</w:t>
      </w:r>
    </w:p>
    <w:p w14:paraId="7A0AFC31" w14:textId="77777777" w:rsidR="00D46387" w:rsidRDefault="00D46387" w:rsidP="00E60D07">
      <w:pPr>
        <w:spacing w:after="0" w:line="240" w:lineRule="auto"/>
        <w:ind w:left="-540"/>
        <w:outlineLvl w:val="0"/>
        <w:rPr>
          <w:rFonts w:ascii="Arial" w:hAnsi="Arial" w:cs="Arial"/>
          <w:sz w:val="20"/>
          <w:szCs w:val="20"/>
        </w:rPr>
      </w:pPr>
    </w:p>
    <w:p w14:paraId="1279EB80" w14:textId="77777777" w:rsidR="00D46387" w:rsidRDefault="00D46387" w:rsidP="00041ACD">
      <w:pPr>
        <w:spacing w:after="0" w:line="240" w:lineRule="auto"/>
        <w:outlineLvl w:val="0"/>
        <w:rPr>
          <w:rFonts w:ascii="Arial" w:hAnsi="Arial" w:cs="Arial"/>
          <w:sz w:val="20"/>
          <w:szCs w:val="20"/>
        </w:rPr>
      </w:pPr>
      <w:r>
        <w:rPr>
          <w:rFonts w:ascii="Arial" w:hAnsi="Arial" w:cs="Arial"/>
          <w:sz w:val="20"/>
          <w:szCs w:val="20"/>
        </w:rPr>
        <w:t>d.</w:t>
      </w:r>
      <w:r>
        <w:rPr>
          <w:rFonts w:ascii="Arial" w:hAnsi="Arial" w:cs="Arial"/>
          <w:sz w:val="20"/>
          <w:szCs w:val="20"/>
        </w:rPr>
        <w:tab/>
      </w:r>
      <w:r w:rsidRPr="004B0839">
        <w:rPr>
          <w:rFonts w:ascii="Arial" w:hAnsi="Arial" w:cs="Arial"/>
          <w:b/>
          <w:sz w:val="20"/>
          <w:szCs w:val="20"/>
        </w:rPr>
        <w:t>Reasonable O</w:t>
      </w:r>
      <w:r w:rsidRPr="00A64632">
        <w:rPr>
          <w:rFonts w:ascii="Arial" w:hAnsi="Arial" w:cs="Arial"/>
          <w:b/>
          <w:sz w:val="20"/>
          <w:szCs w:val="20"/>
        </w:rPr>
        <w:t>pportunit</w:t>
      </w:r>
      <w:r>
        <w:rPr>
          <w:rFonts w:ascii="Arial" w:hAnsi="Arial" w:cs="Arial"/>
          <w:b/>
          <w:sz w:val="20"/>
          <w:szCs w:val="20"/>
        </w:rPr>
        <w:t>y</w:t>
      </w:r>
      <w:r>
        <w:rPr>
          <w:rFonts w:ascii="Arial" w:hAnsi="Arial" w:cs="Arial"/>
          <w:sz w:val="20"/>
          <w:szCs w:val="20"/>
        </w:rPr>
        <w:t xml:space="preserve">.  A key consideration in selection is the principle of ‘Reasonable Opportunity’.  This is where players are given sufficient opportunity, where reasonably possible, to demonstrate their merit for selection to higher teams.  They should also, where possible, be given the opportunity to demonstrate their ability to remain at that level.  This is especially important with younger players and those in development but applies in principle to everyone.  Reasonable opportunity will usually mean 2 or more training sessions or game opportunities with </w:t>
      </w:r>
      <w:proofErr w:type="gramStart"/>
      <w:r>
        <w:rPr>
          <w:rFonts w:ascii="Arial" w:hAnsi="Arial" w:cs="Arial"/>
          <w:sz w:val="20"/>
          <w:szCs w:val="20"/>
        </w:rPr>
        <w:t>a sufficient amount of</w:t>
      </w:r>
      <w:proofErr w:type="gramEnd"/>
      <w:r>
        <w:rPr>
          <w:rFonts w:ascii="Arial" w:hAnsi="Arial" w:cs="Arial"/>
          <w:sz w:val="20"/>
          <w:szCs w:val="20"/>
        </w:rPr>
        <w:t xml:space="preserve"> pitch time.</w:t>
      </w:r>
    </w:p>
    <w:p w14:paraId="6A4C3F2D" w14:textId="77777777" w:rsidR="00D46387" w:rsidRDefault="00D46387" w:rsidP="00E60D07">
      <w:pPr>
        <w:spacing w:after="0" w:line="240" w:lineRule="auto"/>
        <w:ind w:left="-540"/>
        <w:outlineLvl w:val="0"/>
        <w:rPr>
          <w:rFonts w:ascii="Arial" w:hAnsi="Arial" w:cs="Arial"/>
          <w:sz w:val="20"/>
          <w:szCs w:val="20"/>
        </w:rPr>
      </w:pPr>
    </w:p>
    <w:p w14:paraId="73544B9D" w14:textId="7C665634" w:rsidR="00D46387" w:rsidRPr="00E96406" w:rsidRDefault="00D46387" w:rsidP="00E96406">
      <w:pPr>
        <w:spacing w:after="0" w:line="240" w:lineRule="auto"/>
        <w:outlineLvl w:val="0"/>
        <w:rPr>
          <w:rFonts w:ascii="Arial" w:hAnsi="Arial" w:cs="Arial"/>
          <w:sz w:val="20"/>
          <w:szCs w:val="20"/>
        </w:rPr>
      </w:pPr>
      <w:r>
        <w:rPr>
          <w:rFonts w:ascii="Arial" w:hAnsi="Arial" w:cs="Arial"/>
          <w:sz w:val="20"/>
          <w:szCs w:val="20"/>
        </w:rPr>
        <w:t>e.</w:t>
      </w:r>
      <w:r>
        <w:rPr>
          <w:rFonts w:ascii="Arial" w:hAnsi="Arial" w:cs="Arial"/>
          <w:sz w:val="20"/>
          <w:szCs w:val="20"/>
        </w:rPr>
        <w:tab/>
      </w:r>
      <w:r w:rsidRPr="00A64632">
        <w:rPr>
          <w:rFonts w:ascii="Arial" w:hAnsi="Arial" w:cs="Arial"/>
          <w:b/>
          <w:sz w:val="20"/>
          <w:szCs w:val="20"/>
        </w:rPr>
        <w:t>Communication</w:t>
      </w:r>
      <w:r>
        <w:rPr>
          <w:rFonts w:ascii="Arial" w:hAnsi="Arial" w:cs="Arial"/>
          <w:sz w:val="20"/>
          <w:szCs w:val="20"/>
        </w:rPr>
        <w:t xml:space="preserve">.  A key supporting principle is timely communication of selection decisions, honest </w:t>
      </w:r>
      <w:proofErr w:type="gramStart"/>
      <w:r>
        <w:rPr>
          <w:rFonts w:ascii="Arial" w:hAnsi="Arial" w:cs="Arial"/>
          <w:sz w:val="20"/>
          <w:szCs w:val="20"/>
        </w:rPr>
        <w:t>feedback</w:t>
      </w:r>
      <w:proofErr w:type="gramEnd"/>
      <w:r>
        <w:rPr>
          <w:rFonts w:ascii="Arial" w:hAnsi="Arial" w:cs="Arial"/>
          <w:sz w:val="20"/>
          <w:szCs w:val="20"/>
        </w:rPr>
        <w:t xml:space="preserve"> and associated performance objective setting.  </w:t>
      </w:r>
    </w:p>
    <w:p w14:paraId="20016EC6" w14:textId="635C009D" w:rsidR="00D46387" w:rsidRPr="006500EB" w:rsidRDefault="00D46387" w:rsidP="006500EB">
      <w:pPr>
        <w:pStyle w:val="ListParagraph"/>
        <w:numPr>
          <w:ilvl w:val="0"/>
          <w:numId w:val="17"/>
        </w:numPr>
        <w:tabs>
          <w:tab w:val="num" w:pos="-540"/>
        </w:tabs>
        <w:spacing w:after="0" w:line="240" w:lineRule="auto"/>
        <w:ind w:left="0"/>
        <w:rPr>
          <w:rFonts w:ascii="Arial" w:hAnsi="Arial" w:cs="Arial"/>
          <w:sz w:val="20"/>
          <w:szCs w:val="20"/>
        </w:rPr>
      </w:pPr>
      <w:r w:rsidRPr="0025314D">
        <w:rPr>
          <w:rFonts w:ascii="Arial" w:hAnsi="Arial" w:cs="Arial"/>
          <w:b/>
          <w:sz w:val="20"/>
          <w:szCs w:val="20"/>
        </w:rPr>
        <w:t>Squad Sizes</w:t>
      </w:r>
      <w:r>
        <w:rPr>
          <w:rFonts w:ascii="Arial" w:hAnsi="Arial" w:cs="Arial"/>
          <w:sz w:val="20"/>
          <w:szCs w:val="20"/>
        </w:rPr>
        <w:t xml:space="preserve">.  Squad sizes for </w:t>
      </w:r>
      <w:r w:rsidR="006500EB">
        <w:rPr>
          <w:rFonts w:ascii="Arial" w:hAnsi="Arial" w:cs="Arial"/>
          <w:sz w:val="20"/>
          <w:szCs w:val="20"/>
        </w:rPr>
        <w:t xml:space="preserve">Performance </w:t>
      </w:r>
      <w:r>
        <w:rPr>
          <w:rFonts w:ascii="Arial" w:hAnsi="Arial" w:cs="Arial"/>
          <w:sz w:val="20"/>
          <w:szCs w:val="20"/>
        </w:rPr>
        <w:t xml:space="preserve">teams will usually be 16 but may be 14 – 16 if circumstances </w:t>
      </w:r>
      <w:r w:rsidR="00A72832">
        <w:rPr>
          <w:rFonts w:ascii="Arial" w:hAnsi="Arial" w:cs="Arial"/>
          <w:sz w:val="20"/>
          <w:szCs w:val="20"/>
        </w:rPr>
        <w:t>require</w:t>
      </w:r>
      <w:r>
        <w:rPr>
          <w:rFonts w:ascii="Arial" w:hAnsi="Arial" w:cs="Arial"/>
          <w:sz w:val="20"/>
          <w:szCs w:val="20"/>
        </w:rPr>
        <w:t xml:space="preserve"> and</w:t>
      </w:r>
      <w:r w:rsidR="006500EB">
        <w:rPr>
          <w:rFonts w:ascii="Arial" w:hAnsi="Arial" w:cs="Arial"/>
          <w:sz w:val="20"/>
          <w:szCs w:val="20"/>
        </w:rPr>
        <w:t xml:space="preserve"> </w:t>
      </w:r>
      <w:r w:rsidRPr="006500EB">
        <w:rPr>
          <w:rFonts w:ascii="Arial" w:hAnsi="Arial" w:cs="Arial"/>
          <w:sz w:val="20"/>
          <w:szCs w:val="20"/>
        </w:rPr>
        <w:t xml:space="preserve">the Manager / Coach is content.  For Development teams, the minimum </w:t>
      </w:r>
      <w:r w:rsidR="00A72832">
        <w:rPr>
          <w:rFonts w:ascii="Arial" w:hAnsi="Arial" w:cs="Arial"/>
          <w:sz w:val="20"/>
          <w:szCs w:val="20"/>
        </w:rPr>
        <w:t>s</w:t>
      </w:r>
      <w:r w:rsidRPr="006500EB">
        <w:rPr>
          <w:rFonts w:ascii="Arial" w:hAnsi="Arial" w:cs="Arial"/>
          <w:sz w:val="20"/>
          <w:szCs w:val="20"/>
        </w:rPr>
        <w:t>quad should usually be 13, but this may drop to 11 where there are shortages at other levels</w:t>
      </w:r>
      <w:r w:rsidR="00A72832">
        <w:rPr>
          <w:rFonts w:ascii="Arial" w:hAnsi="Arial" w:cs="Arial"/>
          <w:sz w:val="20"/>
          <w:szCs w:val="20"/>
        </w:rPr>
        <w:t>.  ALL</w:t>
      </w:r>
      <w:r w:rsidRPr="006500EB">
        <w:rPr>
          <w:rFonts w:ascii="Arial" w:hAnsi="Arial" w:cs="Arial"/>
          <w:sz w:val="20"/>
          <w:szCs w:val="20"/>
        </w:rPr>
        <w:t xml:space="preserve"> Development squads should play </w:t>
      </w:r>
      <w:r w:rsidRPr="006500EB">
        <w:rPr>
          <w:rFonts w:ascii="Arial" w:hAnsi="Arial" w:cs="Arial"/>
          <w:sz w:val="20"/>
          <w:szCs w:val="20"/>
        </w:rPr>
        <w:lastRenderedPageBreak/>
        <w:t xml:space="preserve">with fewer players before any side has to resort to playing without a full squad of 11.  Where there is a risk of this, the Director of </w:t>
      </w:r>
      <w:r w:rsidR="006500EB">
        <w:rPr>
          <w:rFonts w:ascii="Arial" w:hAnsi="Arial" w:cs="Arial"/>
          <w:sz w:val="20"/>
          <w:szCs w:val="20"/>
        </w:rPr>
        <w:t xml:space="preserve">Club </w:t>
      </w:r>
      <w:r w:rsidRPr="006500EB">
        <w:rPr>
          <w:rFonts w:ascii="Arial" w:hAnsi="Arial" w:cs="Arial"/>
          <w:sz w:val="20"/>
          <w:szCs w:val="20"/>
        </w:rPr>
        <w:t xml:space="preserve">Hockey and the relevant Club Captain should be informed.  </w:t>
      </w:r>
    </w:p>
    <w:p w14:paraId="72035CD2" w14:textId="77777777" w:rsidR="00D46387" w:rsidRDefault="00D46387" w:rsidP="006B4D2C">
      <w:pPr>
        <w:spacing w:after="0" w:line="240" w:lineRule="auto"/>
        <w:ind w:left="-540"/>
        <w:outlineLvl w:val="0"/>
        <w:rPr>
          <w:rFonts w:ascii="Arial" w:hAnsi="Arial" w:cs="Arial"/>
          <w:sz w:val="20"/>
          <w:szCs w:val="20"/>
        </w:rPr>
      </w:pPr>
    </w:p>
    <w:p w14:paraId="060CDBA7" w14:textId="77777777" w:rsidR="00D46387" w:rsidRDefault="00D46387" w:rsidP="006B4D2C">
      <w:pPr>
        <w:spacing w:after="0" w:line="240" w:lineRule="auto"/>
        <w:ind w:left="-540"/>
        <w:outlineLvl w:val="0"/>
        <w:rPr>
          <w:rFonts w:ascii="Arial" w:hAnsi="Arial" w:cs="Arial"/>
          <w:sz w:val="20"/>
          <w:szCs w:val="20"/>
        </w:rPr>
      </w:pPr>
      <w:r>
        <w:rPr>
          <w:rFonts w:ascii="Arial" w:hAnsi="Arial" w:cs="Arial"/>
          <w:sz w:val="20"/>
          <w:szCs w:val="20"/>
        </w:rPr>
        <w:t>5.</w:t>
      </w:r>
      <w:r>
        <w:rPr>
          <w:rFonts w:ascii="Arial" w:hAnsi="Arial" w:cs="Arial"/>
          <w:sz w:val="20"/>
          <w:szCs w:val="20"/>
        </w:rPr>
        <w:tab/>
      </w:r>
      <w:r w:rsidRPr="003F1345">
        <w:rPr>
          <w:rFonts w:ascii="Arial" w:hAnsi="Arial" w:cs="Arial"/>
          <w:b/>
          <w:sz w:val="20"/>
          <w:szCs w:val="20"/>
        </w:rPr>
        <w:t>Additional Provisions</w:t>
      </w:r>
      <w:r>
        <w:rPr>
          <w:rFonts w:ascii="Arial" w:hAnsi="Arial" w:cs="Arial"/>
          <w:sz w:val="20"/>
          <w:szCs w:val="20"/>
        </w:rPr>
        <w:t xml:space="preserve">.  The following additional provisions apply to selection:  </w:t>
      </w:r>
    </w:p>
    <w:p w14:paraId="365356C8" w14:textId="77777777" w:rsidR="00D46387" w:rsidRDefault="00D46387" w:rsidP="006B4D2C">
      <w:pPr>
        <w:spacing w:after="0" w:line="240" w:lineRule="auto"/>
        <w:ind w:left="-540"/>
        <w:outlineLvl w:val="0"/>
        <w:rPr>
          <w:rFonts w:ascii="Arial" w:hAnsi="Arial" w:cs="Arial"/>
          <w:sz w:val="20"/>
          <w:szCs w:val="20"/>
        </w:rPr>
      </w:pPr>
    </w:p>
    <w:p w14:paraId="36350A94" w14:textId="44B7A382" w:rsidR="00D46387" w:rsidRDefault="00D46387" w:rsidP="0021532B">
      <w:pPr>
        <w:spacing w:after="0" w:line="240" w:lineRule="auto"/>
        <w:outlineLvl w:val="0"/>
        <w:rPr>
          <w:rFonts w:ascii="Arial" w:hAnsi="Arial" w:cs="Arial"/>
          <w:sz w:val="20"/>
          <w:szCs w:val="20"/>
        </w:rPr>
      </w:pPr>
      <w:r>
        <w:rPr>
          <w:rFonts w:ascii="Arial" w:hAnsi="Arial" w:cs="Arial"/>
          <w:sz w:val="20"/>
          <w:szCs w:val="20"/>
        </w:rPr>
        <w:t>a.</w:t>
      </w:r>
      <w:r>
        <w:rPr>
          <w:rFonts w:ascii="Arial" w:hAnsi="Arial" w:cs="Arial"/>
          <w:sz w:val="20"/>
          <w:szCs w:val="20"/>
        </w:rPr>
        <w:tab/>
        <w:t xml:space="preserve">Members of </w:t>
      </w:r>
      <w:r w:rsidR="006500EB">
        <w:rPr>
          <w:rFonts w:ascii="Arial" w:hAnsi="Arial" w:cs="Arial"/>
          <w:sz w:val="20"/>
          <w:szCs w:val="20"/>
        </w:rPr>
        <w:t>Performance</w:t>
      </w:r>
      <w:r>
        <w:rPr>
          <w:rFonts w:ascii="Arial" w:hAnsi="Arial" w:cs="Arial"/>
          <w:sz w:val="20"/>
          <w:szCs w:val="20"/>
        </w:rPr>
        <w:t xml:space="preserve"> teams will only usually be selected from players who are Full Members as it is expected that these players will make themselves available for all or most matches in a season.  Some exceptions may apply, for example to a Half Member when they are available for </w:t>
      </w:r>
      <w:proofErr w:type="gramStart"/>
      <w:r>
        <w:rPr>
          <w:rFonts w:ascii="Arial" w:hAnsi="Arial" w:cs="Arial"/>
          <w:sz w:val="20"/>
          <w:szCs w:val="20"/>
        </w:rPr>
        <w:t>all of</w:t>
      </w:r>
      <w:proofErr w:type="gramEnd"/>
      <w:r>
        <w:rPr>
          <w:rFonts w:ascii="Arial" w:hAnsi="Arial" w:cs="Arial"/>
          <w:sz w:val="20"/>
          <w:szCs w:val="20"/>
        </w:rPr>
        <w:t xml:space="preserve"> a half season.</w:t>
      </w:r>
    </w:p>
    <w:p w14:paraId="2BE39407" w14:textId="77777777" w:rsidR="00D46387" w:rsidRDefault="00D46387" w:rsidP="006B4D2C">
      <w:pPr>
        <w:spacing w:after="0" w:line="240" w:lineRule="auto"/>
        <w:ind w:left="-540"/>
        <w:outlineLvl w:val="0"/>
        <w:rPr>
          <w:rFonts w:ascii="Arial" w:hAnsi="Arial" w:cs="Arial"/>
          <w:sz w:val="20"/>
          <w:szCs w:val="20"/>
        </w:rPr>
      </w:pPr>
    </w:p>
    <w:p w14:paraId="54B2963A" w14:textId="77777777" w:rsidR="00D46387" w:rsidRDefault="00D46387" w:rsidP="0021532B">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t xml:space="preserve">Full Members will usually have priority in selection over Half and Training Members where the latter are not consistently available.  </w:t>
      </w:r>
    </w:p>
    <w:p w14:paraId="225CD8F9" w14:textId="77777777" w:rsidR="00D46387" w:rsidRDefault="00D46387" w:rsidP="00A52F22">
      <w:pPr>
        <w:pStyle w:val="ListParagraph"/>
        <w:spacing w:after="0" w:line="240" w:lineRule="auto"/>
        <w:ind w:left="0"/>
        <w:rPr>
          <w:rFonts w:ascii="Arial" w:hAnsi="Arial" w:cs="Arial"/>
          <w:sz w:val="20"/>
          <w:szCs w:val="20"/>
        </w:rPr>
      </w:pPr>
    </w:p>
    <w:p w14:paraId="5EFC8872" w14:textId="0117D81D" w:rsidR="00D46387" w:rsidRDefault="00F44B4F" w:rsidP="00A52F22">
      <w:pPr>
        <w:pStyle w:val="ListParagraph"/>
        <w:spacing w:after="0" w:line="240" w:lineRule="auto"/>
        <w:ind w:left="0"/>
        <w:rPr>
          <w:rFonts w:ascii="Arial" w:hAnsi="Arial" w:cs="Arial"/>
          <w:sz w:val="20"/>
          <w:szCs w:val="20"/>
        </w:rPr>
      </w:pPr>
      <w:r>
        <w:rPr>
          <w:rFonts w:ascii="Arial" w:hAnsi="Arial" w:cs="Arial"/>
          <w:sz w:val="20"/>
          <w:szCs w:val="20"/>
        </w:rPr>
        <w:t>c</w:t>
      </w:r>
      <w:r w:rsidR="00D46387">
        <w:rPr>
          <w:rFonts w:ascii="Arial" w:hAnsi="Arial" w:cs="Arial"/>
          <w:sz w:val="20"/>
          <w:szCs w:val="20"/>
        </w:rPr>
        <w:t>.</w:t>
      </w:r>
      <w:r w:rsidR="00D46387">
        <w:rPr>
          <w:rFonts w:ascii="Arial" w:hAnsi="Arial" w:cs="Arial"/>
          <w:sz w:val="20"/>
          <w:szCs w:val="20"/>
        </w:rPr>
        <w:tab/>
      </w:r>
      <w:r w:rsidR="00D46387" w:rsidRPr="0025314D">
        <w:rPr>
          <w:rFonts w:ascii="Arial" w:hAnsi="Arial" w:cs="Arial"/>
          <w:sz w:val="20"/>
          <w:szCs w:val="20"/>
        </w:rPr>
        <w:t>From 31 Oct, only registered</w:t>
      </w:r>
      <w:r w:rsidR="00D46387">
        <w:rPr>
          <w:rFonts w:ascii="Arial" w:hAnsi="Arial" w:cs="Arial"/>
          <w:sz w:val="20"/>
          <w:szCs w:val="20"/>
        </w:rPr>
        <w:t xml:space="preserve"> and </w:t>
      </w:r>
      <w:proofErr w:type="gramStart"/>
      <w:r w:rsidR="00D46387" w:rsidRPr="0025314D">
        <w:rPr>
          <w:rFonts w:ascii="Arial" w:hAnsi="Arial" w:cs="Arial"/>
          <w:sz w:val="20"/>
          <w:szCs w:val="20"/>
        </w:rPr>
        <w:t>paid up</w:t>
      </w:r>
      <w:proofErr w:type="gramEnd"/>
      <w:r w:rsidR="00D46387" w:rsidRPr="0025314D">
        <w:rPr>
          <w:rFonts w:ascii="Arial" w:hAnsi="Arial" w:cs="Arial"/>
          <w:sz w:val="20"/>
          <w:szCs w:val="20"/>
        </w:rPr>
        <w:t xml:space="preserve"> members may play </w:t>
      </w:r>
      <w:r w:rsidR="00D46387">
        <w:rPr>
          <w:rFonts w:ascii="Arial" w:hAnsi="Arial" w:cs="Arial"/>
          <w:sz w:val="20"/>
          <w:szCs w:val="20"/>
        </w:rPr>
        <w:t>L</w:t>
      </w:r>
      <w:r w:rsidR="00D46387" w:rsidRPr="0025314D">
        <w:rPr>
          <w:rFonts w:ascii="Arial" w:hAnsi="Arial" w:cs="Arial"/>
          <w:sz w:val="20"/>
          <w:szCs w:val="20"/>
        </w:rPr>
        <w:t xml:space="preserve">eague </w:t>
      </w:r>
      <w:r w:rsidR="00D46387">
        <w:rPr>
          <w:rFonts w:ascii="Arial" w:hAnsi="Arial" w:cs="Arial"/>
          <w:sz w:val="20"/>
          <w:szCs w:val="20"/>
        </w:rPr>
        <w:t>/ C</w:t>
      </w:r>
      <w:r w:rsidR="00D46387" w:rsidRPr="0025314D">
        <w:rPr>
          <w:rFonts w:ascii="Arial" w:hAnsi="Arial" w:cs="Arial"/>
          <w:sz w:val="20"/>
          <w:szCs w:val="20"/>
        </w:rPr>
        <w:t xml:space="preserve">up </w:t>
      </w:r>
      <w:r w:rsidR="00D46387">
        <w:rPr>
          <w:rFonts w:ascii="Arial" w:hAnsi="Arial" w:cs="Arial"/>
          <w:sz w:val="20"/>
          <w:szCs w:val="20"/>
        </w:rPr>
        <w:t>H</w:t>
      </w:r>
      <w:r w:rsidR="00D46387" w:rsidRPr="0025314D">
        <w:rPr>
          <w:rFonts w:ascii="Arial" w:hAnsi="Arial" w:cs="Arial"/>
          <w:sz w:val="20"/>
          <w:szCs w:val="20"/>
        </w:rPr>
        <w:t>ockey.</w:t>
      </w:r>
    </w:p>
    <w:p w14:paraId="190B5BE7" w14:textId="77777777" w:rsidR="00D46387" w:rsidRDefault="00D46387" w:rsidP="004F7211">
      <w:pPr>
        <w:pStyle w:val="ListParagraph"/>
        <w:spacing w:after="0" w:line="240" w:lineRule="auto"/>
        <w:ind w:left="0"/>
        <w:jc w:val="both"/>
        <w:rPr>
          <w:rFonts w:ascii="Arial" w:hAnsi="Arial" w:cs="Arial"/>
          <w:sz w:val="20"/>
          <w:szCs w:val="20"/>
        </w:rPr>
      </w:pPr>
    </w:p>
    <w:p w14:paraId="63D16244" w14:textId="15D57D2A" w:rsidR="00D46387" w:rsidRPr="004F7211" w:rsidRDefault="00F44B4F" w:rsidP="004F7211">
      <w:pPr>
        <w:pStyle w:val="ListParagraph"/>
        <w:spacing w:after="0" w:line="240" w:lineRule="auto"/>
        <w:ind w:left="0"/>
        <w:jc w:val="both"/>
        <w:rPr>
          <w:rFonts w:ascii="Arial" w:hAnsi="Arial" w:cs="Arial"/>
          <w:sz w:val="20"/>
          <w:szCs w:val="20"/>
        </w:rPr>
      </w:pPr>
      <w:r>
        <w:rPr>
          <w:rFonts w:ascii="Arial" w:hAnsi="Arial" w:cs="Arial"/>
          <w:sz w:val="20"/>
          <w:szCs w:val="20"/>
        </w:rPr>
        <w:t>d</w:t>
      </w:r>
      <w:r w:rsidR="00D46387" w:rsidRPr="004F7211">
        <w:rPr>
          <w:rFonts w:ascii="Arial" w:hAnsi="Arial" w:cs="Arial"/>
          <w:sz w:val="20"/>
          <w:szCs w:val="20"/>
        </w:rPr>
        <w:t>.</w:t>
      </w:r>
      <w:r w:rsidR="00D46387" w:rsidRPr="004F7211">
        <w:rPr>
          <w:rFonts w:ascii="Arial" w:hAnsi="Arial" w:cs="Arial"/>
          <w:sz w:val="20"/>
          <w:szCs w:val="20"/>
        </w:rPr>
        <w:tab/>
        <w:t xml:space="preserve">School age players who are not regularly available on Saturdays should be given opportunities to play </w:t>
      </w:r>
      <w:r w:rsidR="00D46387">
        <w:rPr>
          <w:rFonts w:ascii="Arial" w:hAnsi="Arial" w:cs="Arial"/>
          <w:sz w:val="20"/>
          <w:szCs w:val="20"/>
        </w:rPr>
        <w:t xml:space="preserve">and train </w:t>
      </w:r>
      <w:r w:rsidR="00D46387" w:rsidRPr="004F7211">
        <w:rPr>
          <w:rFonts w:ascii="Arial" w:hAnsi="Arial" w:cs="Arial"/>
          <w:sz w:val="20"/>
          <w:szCs w:val="20"/>
        </w:rPr>
        <w:t>where possible in one of the development teams.</w:t>
      </w:r>
      <w:r w:rsidR="00D46387">
        <w:rPr>
          <w:rFonts w:ascii="Arial" w:hAnsi="Arial" w:cs="Arial"/>
          <w:sz w:val="20"/>
          <w:szCs w:val="20"/>
        </w:rPr>
        <w:t xml:space="preserve">  </w:t>
      </w:r>
    </w:p>
    <w:p w14:paraId="72B3B121" w14:textId="77777777" w:rsidR="00D46387" w:rsidRDefault="00D46387" w:rsidP="004F7211">
      <w:pPr>
        <w:spacing w:after="0" w:line="240" w:lineRule="auto"/>
        <w:outlineLvl w:val="0"/>
        <w:rPr>
          <w:rFonts w:ascii="Arial" w:hAnsi="Arial" w:cs="Arial"/>
          <w:sz w:val="20"/>
          <w:szCs w:val="20"/>
        </w:rPr>
      </w:pPr>
    </w:p>
    <w:p w14:paraId="729F2470" w14:textId="27D7F415" w:rsidR="00D46387" w:rsidRPr="004F7211" w:rsidRDefault="00F44B4F" w:rsidP="004F7211">
      <w:pPr>
        <w:pStyle w:val="ListParagraph"/>
        <w:spacing w:after="0" w:line="240" w:lineRule="auto"/>
        <w:ind w:left="0"/>
        <w:jc w:val="both"/>
        <w:rPr>
          <w:rFonts w:ascii="Arial" w:hAnsi="Arial" w:cs="Arial"/>
          <w:sz w:val="20"/>
          <w:szCs w:val="20"/>
        </w:rPr>
      </w:pPr>
      <w:r>
        <w:rPr>
          <w:rFonts w:ascii="Arial" w:hAnsi="Arial" w:cs="Arial"/>
          <w:sz w:val="20"/>
          <w:szCs w:val="20"/>
        </w:rPr>
        <w:t>e</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The selection policy for </w:t>
      </w:r>
      <w:r w:rsidR="00D46387">
        <w:rPr>
          <w:rFonts w:ascii="Arial" w:hAnsi="Arial" w:cs="Arial"/>
          <w:sz w:val="20"/>
          <w:szCs w:val="20"/>
        </w:rPr>
        <w:t>C</w:t>
      </w:r>
      <w:r w:rsidR="00D46387" w:rsidRPr="004F7211">
        <w:rPr>
          <w:rFonts w:ascii="Arial" w:hAnsi="Arial" w:cs="Arial"/>
          <w:sz w:val="20"/>
          <w:szCs w:val="20"/>
        </w:rPr>
        <w:t>up</w:t>
      </w:r>
      <w:r w:rsidR="004D2416">
        <w:rPr>
          <w:rFonts w:ascii="Arial" w:hAnsi="Arial" w:cs="Arial"/>
          <w:sz w:val="20"/>
          <w:szCs w:val="20"/>
        </w:rPr>
        <w:t xml:space="preserve"> (including Masters)</w:t>
      </w:r>
      <w:r w:rsidR="00D46387" w:rsidRPr="004F7211">
        <w:rPr>
          <w:rFonts w:ascii="Arial" w:hAnsi="Arial" w:cs="Arial"/>
          <w:sz w:val="20"/>
          <w:szCs w:val="20"/>
        </w:rPr>
        <w:t xml:space="preserve"> </w:t>
      </w:r>
      <w:r w:rsidR="00D46387">
        <w:rPr>
          <w:rFonts w:ascii="Arial" w:hAnsi="Arial" w:cs="Arial"/>
          <w:sz w:val="20"/>
          <w:szCs w:val="20"/>
        </w:rPr>
        <w:t xml:space="preserve">and Friendly </w:t>
      </w:r>
      <w:r w:rsidR="00D46387" w:rsidRPr="004F7211">
        <w:rPr>
          <w:rFonts w:ascii="Arial" w:hAnsi="Arial" w:cs="Arial"/>
          <w:sz w:val="20"/>
          <w:szCs w:val="20"/>
        </w:rPr>
        <w:t xml:space="preserve">games may differ from </w:t>
      </w:r>
      <w:r w:rsidR="00D46387">
        <w:rPr>
          <w:rFonts w:ascii="Arial" w:hAnsi="Arial" w:cs="Arial"/>
          <w:sz w:val="20"/>
          <w:szCs w:val="20"/>
        </w:rPr>
        <w:t>L</w:t>
      </w:r>
      <w:r w:rsidR="00D46387" w:rsidRPr="004F7211">
        <w:rPr>
          <w:rFonts w:ascii="Arial" w:hAnsi="Arial" w:cs="Arial"/>
          <w:sz w:val="20"/>
          <w:szCs w:val="20"/>
        </w:rPr>
        <w:t xml:space="preserve">eague </w:t>
      </w:r>
      <w:r w:rsidR="00D46387">
        <w:rPr>
          <w:rFonts w:ascii="Arial" w:hAnsi="Arial" w:cs="Arial"/>
          <w:sz w:val="20"/>
          <w:szCs w:val="20"/>
        </w:rPr>
        <w:t>matches</w:t>
      </w:r>
      <w:r w:rsidR="00D46387" w:rsidRPr="004F7211">
        <w:rPr>
          <w:rFonts w:ascii="Arial" w:hAnsi="Arial" w:cs="Arial"/>
          <w:sz w:val="20"/>
          <w:szCs w:val="20"/>
        </w:rPr>
        <w:t xml:space="preserve"> to give opportunities to developing players and </w:t>
      </w:r>
      <w:r w:rsidR="004D2416">
        <w:rPr>
          <w:rFonts w:ascii="Arial" w:hAnsi="Arial" w:cs="Arial"/>
          <w:sz w:val="20"/>
          <w:szCs w:val="20"/>
        </w:rPr>
        <w:t>guest players</w:t>
      </w:r>
      <w:r w:rsidR="00D46387" w:rsidRPr="004F7211">
        <w:rPr>
          <w:rFonts w:ascii="Arial" w:hAnsi="Arial" w:cs="Arial"/>
          <w:sz w:val="20"/>
          <w:szCs w:val="20"/>
        </w:rPr>
        <w:t xml:space="preserve">.  </w:t>
      </w:r>
    </w:p>
    <w:p w14:paraId="5E45DACA" w14:textId="77777777" w:rsidR="00D46387" w:rsidRDefault="00D46387" w:rsidP="004F7211">
      <w:pPr>
        <w:pStyle w:val="ListParagraph"/>
        <w:spacing w:after="0" w:line="240" w:lineRule="auto"/>
        <w:ind w:left="0"/>
        <w:jc w:val="both"/>
        <w:rPr>
          <w:rFonts w:ascii="Arial" w:hAnsi="Arial" w:cs="Arial"/>
          <w:sz w:val="20"/>
          <w:szCs w:val="20"/>
        </w:rPr>
      </w:pPr>
    </w:p>
    <w:p w14:paraId="38E76C32" w14:textId="2D802427" w:rsidR="00D46387"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f</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Players should </w:t>
      </w:r>
      <w:r w:rsidR="00D46387">
        <w:rPr>
          <w:rFonts w:ascii="Arial" w:hAnsi="Arial" w:cs="Arial"/>
          <w:sz w:val="20"/>
          <w:szCs w:val="20"/>
        </w:rPr>
        <w:t xml:space="preserve">usually </w:t>
      </w:r>
      <w:r w:rsidR="00D46387" w:rsidRPr="004F7211">
        <w:rPr>
          <w:rFonts w:ascii="Arial" w:hAnsi="Arial" w:cs="Arial"/>
          <w:sz w:val="20"/>
          <w:szCs w:val="20"/>
        </w:rPr>
        <w:t xml:space="preserve">move up one team at a time.  Feedback should be given from the coach following team movement, whether temporary or permanent.   </w:t>
      </w:r>
    </w:p>
    <w:p w14:paraId="212E9AD3" w14:textId="77777777" w:rsidR="00D46387" w:rsidRDefault="00D46387" w:rsidP="003F1345">
      <w:pPr>
        <w:pStyle w:val="ListParagraph"/>
        <w:spacing w:after="0" w:line="240" w:lineRule="auto"/>
        <w:ind w:left="0"/>
        <w:jc w:val="both"/>
        <w:rPr>
          <w:rFonts w:ascii="Arial" w:hAnsi="Arial" w:cs="Arial"/>
          <w:sz w:val="20"/>
          <w:szCs w:val="20"/>
        </w:rPr>
      </w:pPr>
    </w:p>
    <w:p w14:paraId="13F65045" w14:textId="6762CD2C" w:rsidR="00D46387"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g</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Players returning from injury </w:t>
      </w:r>
      <w:r w:rsidR="00D46387">
        <w:rPr>
          <w:rFonts w:ascii="Arial" w:hAnsi="Arial" w:cs="Arial"/>
          <w:sz w:val="20"/>
          <w:szCs w:val="20"/>
        </w:rPr>
        <w:t xml:space="preserve">should </w:t>
      </w:r>
      <w:r w:rsidR="00D46387" w:rsidRPr="004F7211">
        <w:rPr>
          <w:rFonts w:ascii="Arial" w:hAnsi="Arial" w:cs="Arial"/>
          <w:sz w:val="20"/>
          <w:szCs w:val="20"/>
        </w:rPr>
        <w:t xml:space="preserve">not automatically </w:t>
      </w:r>
      <w:r w:rsidR="00D46387">
        <w:rPr>
          <w:rFonts w:ascii="Arial" w:hAnsi="Arial" w:cs="Arial"/>
          <w:sz w:val="20"/>
          <w:szCs w:val="20"/>
        </w:rPr>
        <w:t xml:space="preserve">be </w:t>
      </w:r>
      <w:r w:rsidR="00D46387" w:rsidRPr="004F7211">
        <w:rPr>
          <w:rFonts w:ascii="Arial" w:hAnsi="Arial" w:cs="Arial"/>
          <w:sz w:val="20"/>
          <w:szCs w:val="20"/>
        </w:rPr>
        <w:t>dropped a team as this may not benefit their injury recovery, or the lower team.</w:t>
      </w:r>
      <w:r w:rsidR="00D46387">
        <w:rPr>
          <w:rFonts w:ascii="Arial" w:hAnsi="Arial" w:cs="Arial"/>
          <w:sz w:val="20"/>
          <w:szCs w:val="20"/>
        </w:rPr>
        <w:t xml:space="preserve"> </w:t>
      </w:r>
      <w:r w:rsidR="00D46387" w:rsidRPr="004F7211">
        <w:rPr>
          <w:rFonts w:ascii="Arial" w:hAnsi="Arial" w:cs="Arial"/>
          <w:sz w:val="20"/>
          <w:szCs w:val="20"/>
        </w:rPr>
        <w:t>A conversation should take place between the relevant coaches/managers/captains as to which team the player should fit considering player turning and any other players affected.  The player should be informed of the decision and reasoning.</w:t>
      </w:r>
    </w:p>
    <w:p w14:paraId="6B7222B5" w14:textId="77777777" w:rsidR="00D46387" w:rsidRDefault="00D46387" w:rsidP="003F1345">
      <w:pPr>
        <w:pStyle w:val="ListParagraph"/>
        <w:spacing w:after="0" w:line="240" w:lineRule="auto"/>
        <w:jc w:val="both"/>
        <w:rPr>
          <w:rFonts w:ascii="Arial" w:hAnsi="Arial" w:cs="Arial"/>
          <w:sz w:val="20"/>
          <w:szCs w:val="20"/>
        </w:rPr>
      </w:pPr>
    </w:p>
    <w:p w14:paraId="14AA6A13" w14:textId="6891C86C" w:rsidR="00D46387" w:rsidRPr="004F7211"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h</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New players should be nominally allocated to a training squad based on our knowledge of the player and previous level played at.  </w:t>
      </w:r>
    </w:p>
    <w:p w14:paraId="68B4192A" w14:textId="77777777" w:rsidR="00D46387" w:rsidRDefault="00D46387" w:rsidP="003F1345">
      <w:pPr>
        <w:pStyle w:val="ListParagraph"/>
        <w:spacing w:after="0" w:line="240" w:lineRule="auto"/>
        <w:ind w:left="0"/>
        <w:jc w:val="both"/>
        <w:rPr>
          <w:rFonts w:ascii="Arial" w:hAnsi="Arial" w:cs="Arial"/>
          <w:sz w:val="20"/>
          <w:szCs w:val="20"/>
        </w:rPr>
      </w:pPr>
    </w:p>
    <w:p w14:paraId="60365E49" w14:textId="31CCB42B" w:rsidR="00D46387" w:rsidRPr="004F7211" w:rsidRDefault="00F44B4F" w:rsidP="003F1345">
      <w:pPr>
        <w:pStyle w:val="ListParagraph"/>
        <w:spacing w:after="0" w:line="240" w:lineRule="auto"/>
        <w:ind w:left="0"/>
        <w:jc w:val="both"/>
        <w:rPr>
          <w:rFonts w:ascii="Arial" w:hAnsi="Arial" w:cs="Arial"/>
          <w:sz w:val="20"/>
          <w:szCs w:val="20"/>
        </w:rPr>
      </w:pPr>
      <w:proofErr w:type="spellStart"/>
      <w:r>
        <w:rPr>
          <w:rFonts w:ascii="Arial" w:hAnsi="Arial" w:cs="Arial"/>
          <w:sz w:val="20"/>
          <w:szCs w:val="20"/>
        </w:rPr>
        <w:t>i</w:t>
      </w:r>
      <w:proofErr w:type="spellEnd"/>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Goalkeeper selection will be the responsibility of the individual team coach</w:t>
      </w:r>
      <w:r w:rsidR="006500EB">
        <w:rPr>
          <w:rFonts w:ascii="Arial" w:hAnsi="Arial" w:cs="Arial"/>
          <w:sz w:val="20"/>
          <w:szCs w:val="20"/>
        </w:rPr>
        <w:t>/manager</w:t>
      </w:r>
      <w:r w:rsidR="00D46387" w:rsidRPr="004F7211">
        <w:rPr>
          <w:rFonts w:ascii="Arial" w:hAnsi="Arial" w:cs="Arial"/>
          <w:sz w:val="20"/>
          <w:szCs w:val="20"/>
        </w:rPr>
        <w:t xml:space="preserve">; </w:t>
      </w:r>
      <w:r w:rsidR="004D2416" w:rsidRPr="004F7211">
        <w:rPr>
          <w:rFonts w:ascii="Arial" w:hAnsi="Arial" w:cs="Arial"/>
          <w:sz w:val="20"/>
          <w:szCs w:val="20"/>
        </w:rPr>
        <w:t>however,</w:t>
      </w:r>
      <w:r w:rsidR="00D46387" w:rsidRPr="004F7211">
        <w:rPr>
          <w:rFonts w:ascii="Arial" w:hAnsi="Arial" w:cs="Arial"/>
          <w:sz w:val="20"/>
          <w:szCs w:val="20"/>
        </w:rPr>
        <w:t xml:space="preserve"> they </w:t>
      </w:r>
      <w:r w:rsidR="004D2416">
        <w:rPr>
          <w:rFonts w:ascii="Arial" w:hAnsi="Arial" w:cs="Arial"/>
          <w:sz w:val="20"/>
          <w:szCs w:val="20"/>
        </w:rPr>
        <w:t xml:space="preserve">can </w:t>
      </w:r>
      <w:r w:rsidR="00D46387" w:rsidRPr="004F7211">
        <w:rPr>
          <w:rFonts w:ascii="Arial" w:hAnsi="Arial" w:cs="Arial"/>
          <w:sz w:val="20"/>
          <w:szCs w:val="20"/>
        </w:rPr>
        <w:t xml:space="preserve">consult </w:t>
      </w:r>
      <w:r w:rsidR="004D2416">
        <w:rPr>
          <w:rFonts w:ascii="Arial" w:hAnsi="Arial" w:cs="Arial"/>
          <w:sz w:val="20"/>
          <w:szCs w:val="20"/>
        </w:rPr>
        <w:t xml:space="preserve">the Director of Club Hockey or </w:t>
      </w:r>
      <w:r w:rsidR="00D46387" w:rsidRPr="004F7211">
        <w:rPr>
          <w:rFonts w:ascii="Arial" w:hAnsi="Arial" w:cs="Arial"/>
          <w:sz w:val="20"/>
          <w:szCs w:val="20"/>
        </w:rPr>
        <w:t>GK coach for feedback and advice.  GK movements for unavailability need to be carefully managed.</w:t>
      </w:r>
    </w:p>
    <w:p w14:paraId="5C363806" w14:textId="77777777" w:rsidR="00D46387" w:rsidRDefault="00D46387" w:rsidP="00F34824">
      <w:pPr>
        <w:spacing w:after="0" w:line="240" w:lineRule="auto"/>
        <w:outlineLvl w:val="0"/>
        <w:rPr>
          <w:rFonts w:ascii="Arial" w:hAnsi="Arial" w:cs="Arial"/>
          <w:sz w:val="20"/>
          <w:szCs w:val="20"/>
        </w:rPr>
      </w:pPr>
    </w:p>
    <w:p w14:paraId="27102356" w14:textId="77777777" w:rsidR="00D46387" w:rsidRPr="004B0839" w:rsidRDefault="00D46387" w:rsidP="00F34824">
      <w:pPr>
        <w:spacing w:after="0" w:line="240" w:lineRule="auto"/>
        <w:ind w:hanging="540"/>
        <w:outlineLvl w:val="0"/>
        <w:rPr>
          <w:rFonts w:ascii="Arial" w:hAnsi="Arial" w:cs="Arial"/>
          <w:sz w:val="20"/>
          <w:szCs w:val="20"/>
        </w:rPr>
      </w:pPr>
      <w:r>
        <w:rPr>
          <w:rFonts w:ascii="Arial" w:hAnsi="Arial" w:cs="Arial"/>
          <w:sz w:val="20"/>
          <w:szCs w:val="20"/>
        </w:rPr>
        <w:t>6.</w:t>
      </w:r>
      <w:r>
        <w:rPr>
          <w:rFonts w:ascii="Arial" w:hAnsi="Arial" w:cs="Arial"/>
          <w:sz w:val="20"/>
          <w:szCs w:val="20"/>
        </w:rPr>
        <w:tab/>
      </w:r>
      <w:r w:rsidRPr="004B0839">
        <w:rPr>
          <w:rFonts w:ascii="Arial" w:hAnsi="Arial" w:cs="Arial"/>
          <w:b/>
          <w:sz w:val="20"/>
          <w:szCs w:val="20"/>
        </w:rPr>
        <w:t>Selection Process</w:t>
      </w:r>
      <w:r>
        <w:rPr>
          <w:rFonts w:ascii="Arial" w:hAnsi="Arial" w:cs="Arial"/>
          <w:sz w:val="20"/>
          <w:szCs w:val="20"/>
        </w:rPr>
        <w:t xml:space="preserve">.    </w:t>
      </w:r>
    </w:p>
    <w:p w14:paraId="312855F6" w14:textId="77777777" w:rsidR="00D46387" w:rsidRDefault="00D46387" w:rsidP="006B4D2C">
      <w:pPr>
        <w:spacing w:after="0" w:line="240" w:lineRule="auto"/>
        <w:ind w:left="-540"/>
        <w:outlineLvl w:val="0"/>
        <w:rPr>
          <w:rFonts w:cs="Arial"/>
          <w:sz w:val="20"/>
          <w:szCs w:val="20"/>
          <w:u w:val="single"/>
        </w:rPr>
      </w:pPr>
    </w:p>
    <w:p w14:paraId="73768F49" w14:textId="77777777" w:rsidR="00D46387" w:rsidRDefault="00D46387" w:rsidP="00107401">
      <w:pPr>
        <w:pStyle w:val="ListParagraph"/>
        <w:spacing w:after="0" w:line="240" w:lineRule="auto"/>
        <w:ind w:left="0"/>
        <w:rPr>
          <w:rFonts w:ascii="Arial" w:hAnsi="Arial" w:cs="Arial"/>
          <w:sz w:val="20"/>
          <w:szCs w:val="20"/>
        </w:rPr>
      </w:pPr>
      <w:r>
        <w:rPr>
          <w:rFonts w:ascii="Arial" w:hAnsi="Arial" w:cs="Arial"/>
          <w:sz w:val="20"/>
          <w:szCs w:val="20"/>
        </w:rPr>
        <w:t>a.</w:t>
      </w:r>
      <w:r>
        <w:rPr>
          <w:rFonts w:ascii="Arial" w:hAnsi="Arial" w:cs="Arial"/>
          <w:sz w:val="20"/>
          <w:szCs w:val="20"/>
        </w:rPr>
        <w:tab/>
      </w:r>
      <w:r w:rsidRPr="007A2A43">
        <w:rPr>
          <w:rFonts w:ascii="Arial" w:hAnsi="Arial" w:cs="Arial"/>
          <w:b/>
          <w:sz w:val="20"/>
          <w:szCs w:val="20"/>
        </w:rPr>
        <w:t>Overall Process</w:t>
      </w:r>
      <w:r>
        <w:rPr>
          <w:rFonts w:ascii="Arial" w:hAnsi="Arial" w:cs="Arial"/>
          <w:sz w:val="20"/>
          <w:szCs w:val="20"/>
        </w:rPr>
        <w:t>.  In a Club of this size, selection needs to be broken down into manageable but coherent elements.  For TBBHC these are:</w:t>
      </w:r>
    </w:p>
    <w:p w14:paraId="2663EA51" w14:textId="77777777" w:rsidR="00D46387" w:rsidRDefault="00D46387" w:rsidP="00107401">
      <w:pPr>
        <w:pStyle w:val="ListParagraph"/>
        <w:spacing w:after="0" w:line="240" w:lineRule="auto"/>
        <w:ind w:left="0"/>
        <w:rPr>
          <w:rFonts w:ascii="Arial" w:hAnsi="Arial" w:cs="Arial"/>
          <w:sz w:val="20"/>
          <w:szCs w:val="20"/>
        </w:rPr>
      </w:pPr>
    </w:p>
    <w:p w14:paraId="6220F692" w14:textId="0BF470FF" w:rsidR="00D46387" w:rsidRDefault="006500EB" w:rsidP="00D54EF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Performance </w:t>
      </w:r>
      <w:r w:rsidR="00D46387">
        <w:rPr>
          <w:rFonts w:ascii="Arial" w:hAnsi="Arial" w:cs="Arial"/>
          <w:sz w:val="20"/>
          <w:szCs w:val="20"/>
        </w:rPr>
        <w:t>Teams</w:t>
      </w:r>
      <w:r w:rsidR="00D46387">
        <w:rPr>
          <w:rStyle w:val="FootnoteReference"/>
          <w:rFonts w:ascii="Arial" w:hAnsi="Arial" w:cs="Arial"/>
          <w:sz w:val="20"/>
          <w:szCs w:val="20"/>
        </w:rPr>
        <w:footnoteReference w:id="1"/>
      </w:r>
      <w:r w:rsidR="00D46387">
        <w:rPr>
          <w:rFonts w:ascii="Arial" w:hAnsi="Arial" w:cs="Arial"/>
          <w:sz w:val="20"/>
          <w:szCs w:val="20"/>
        </w:rPr>
        <w:t xml:space="preserve"> (under the overall management of Head Coach):</w:t>
      </w:r>
    </w:p>
    <w:p w14:paraId="25A03461" w14:textId="77777777" w:rsidR="00D46387" w:rsidRDefault="00D46387" w:rsidP="00D54EFD">
      <w:pPr>
        <w:pStyle w:val="ListParagraph"/>
        <w:spacing w:after="0" w:line="240" w:lineRule="auto"/>
        <w:rPr>
          <w:rFonts w:ascii="Arial" w:hAnsi="Arial" w:cs="Arial"/>
          <w:sz w:val="20"/>
          <w:szCs w:val="20"/>
        </w:rPr>
      </w:pPr>
    </w:p>
    <w:p w14:paraId="0E0631F3" w14:textId="3B9F98EA" w:rsidR="00D46387" w:rsidRDefault="00D46387" w:rsidP="00D54EFD">
      <w:pPr>
        <w:pStyle w:val="ListParagraph"/>
        <w:spacing w:after="0" w:line="240" w:lineRule="auto"/>
        <w:ind w:left="1440"/>
        <w:rPr>
          <w:rFonts w:ascii="Arial" w:hAnsi="Arial" w:cs="Arial"/>
          <w:sz w:val="20"/>
          <w:szCs w:val="20"/>
        </w:rPr>
      </w:pPr>
      <w:r>
        <w:rPr>
          <w:rFonts w:ascii="Arial" w:hAnsi="Arial" w:cs="Arial"/>
          <w:sz w:val="20"/>
          <w:szCs w:val="20"/>
        </w:rPr>
        <w:t>-</w:t>
      </w:r>
      <w:r>
        <w:rPr>
          <w:rFonts w:ascii="Arial" w:hAnsi="Arial" w:cs="Arial"/>
          <w:sz w:val="20"/>
          <w:szCs w:val="20"/>
        </w:rPr>
        <w:tab/>
        <w:t>Men - Head Coach and Men</w:t>
      </w:r>
      <w:r w:rsidR="006500EB">
        <w:rPr>
          <w:rFonts w:ascii="Arial" w:hAnsi="Arial" w:cs="Arial"/>
          <w:sz w:val="20"/>
          <w:szCs w:val="20"/>
        </w:rPr>
        <w:t>’</w:t>
      </w:r>
      <w:r>
        <w:rPr>
          <w:rFonts w:ascii="Arial" w:hAnsi="Arial" w:cs="Arial"/>
          <w:sz w:val="20"/>
          <w:szCs w:val="20"/>
        </w:rPr>
        <w:t xml:space="preserve">s A Team Manager </w:t>
      </w:r>
    </w:p>
    <w:p w14:paraId="673FE5CF" w14:textId="5A7454D1" w:rsidR="00D46387" w:rsidRPr="006500EB" w:rsidRDefault="00D46387" w:rsidP="006500EB">
      <w:pPr>
        <w:pStyle w:val="ListParagraph"/>
        <w:spacing w:after="0" w:line="240" w:lineRule="auto"/>
        <w:ind w:left="1440"/>
        <w:rPr>
          <w:rFonts w:ascii="Arial" w:hAnsi="Arial" w:cs="Arial"/>
          <w:sz w:val="20"/>
          <w:szCs w:val="20"/>
        </w:rPr>
      </w:pPr>
      <w:r>
        <w:rPr>
          <w:rFonts w:ascii="Arial" w:hAnsi="Arial" w:cs="Arial"/>
          <w:sz w:val="20"/>
          <w:szCs w:val="20"/>
        </w:rPr>
        <w:t>-</w:t>
      </w:r>
      <w:r>
        <w:rPr>
          <w:rFonts w:ascii="Arial" w:hAnsi="Arial" w:cs="Arial"/>
          <w:sz w:val="20"/>
          <w:szCs w:val="20"/>
        </w:rPr>
        <w:tab/>
        <w:t>Ladies - Head Coach, Ladies 1s and 2s Coaches</w:t>
      </w:r>
      <w:r>
        <w:rPr>
          <w:rFonts w:ascii="Arial" w:hAnsi="Arial" w:cs="Arial"/>
          <w:sz w:val="20"/>
          <w:szCs w:val="20"/>
        </w:rPr>
        <w:tab/>
      </w:r>
    </w:p>
    <w:p w14:paraId="1960241F" w14:textId="77777777" w:rsidR="00D46387" w:rsidRDefault="00D46387" w:rsidP="00D54EFD">
      <w:pPr>
        <w:pStyle w:val="ListParagraph"/>
        <w:spacing w:after="0" w:line="240" w:lineRule="auto"/>
        <w:rPr>
          <w:rFonts w:ascii="Arial" w:hAnsi="Arial" w:cs="Arial"/>
          <w:sz w:val="20"/>
          <w:szCs w:val="20"/>
        </w:rPr>
      </w:pPr>
    </w:p>
    <w:p w14:paraId="18567EA6" w14:textId="77777777" w:rsidR="00D46387" w:rsidRDefault="00D46387" w:rsidP="00D54EFD">
      <w:pPr>
        <w:pStyle w:val="ListParagraph"/>
        <w:spacing w:after="0" w:line="240" w:lineRule="auto"/>
        <w:rPr>
          <w:rFonts w:ascii="Arial" w:hAnsi="Arial" w:cs="Arial"/>
          <w:sz w:val="20"/>
          <w:szCs w:val="20"/>
        </w:rPr>
      </w:pPr>
    </w:p>
    <w:p w14:paraId="4945616C" w14:textId="2AB1F2D0" w:rsidR="00D46387" w:rsidRDefault="004B11F5" w:rsidP="00D54EFD">
      <w:pPr>
        <w:pStyle w:val="ListParagraph"/>
        <w:spacing w:after="0" w:line="240" w:lineRule="auto"/>
        <w:rPr>
          <w:rFonts w:ascii="Arial" w:hAnsi="Arial" w:cs="Arial"/>
          <w:sz w:val="20"/>
          <w:szCs w:val="20"/>
        </w:rPr>
      </w:pPr>
      <w:r>
        <w:rPr>
          <w:rFonts w:ascii="Arial" w:hAnsi="Arial" w:cs="Arial"/>
          <w:sz w:val="20"/>
          <w:szCs w:val="20"/>
        </w:rPr>
        <w:t>ii</w:t>
      </w:r>
      <w:r w:rsidR="00D46387">
        <w:rPr>
          <w:rFonts w:ascii="Arial" w:hAnsi="Arial" w:cs="Arial"/>
          <w:sz w:val="20"/>
          <w:szCs w:val="20"/>
        </w:rPr>
        <w:t>.</w:t>
      </w:r>
      <w:r w:rsidR="00D46387">
        <w:rPr>
          <w:rFonts w:ascii="Arial" w:hAnsi="Arial" w:cs="Arial"/>
          <w:sz w:val="20"/>
          <w:szCs w:val="20"/>
        </w:rPr>
        <w:tab/>
        <w:t>Development Teams for Men</w:t>
      </w:r>
      <w:r w:rsidR="00D46387">
        <w:rPr>
          <w:rStyle w:val="FootnoteReference"/>
          <w:rFonts w:ascii="Arial" w:hAnsi="Arial" w:cs="Arial"/>
          <w:sz w:val="20"/>
          <w:szCs w:val="20"/>
        </w:rPr>
        <w:footnoteReference w:id="2"/>
      </w:r>
      <w:r w:rsidR="00D46387">
        <w:rPr>
          <w:rFonts w:ascii="Arial" w:hAnsi="Arial" w:cs="Arial"/>
          <w:sz w:val="20"/>
          <w:szCs w:val="20"/>
        </w:rPr>
        <w:t xml:space="preserve"> and Ladies</w:t>
      </w:r>
      <w:r w:rsidR="00D46387">
        <w:rPr>
          <w:rStyle w:val="FootnoteReference"/>
          <w:rFonts w:ascii="Arial" w:hAnsi="Arial" w:cs="Arial"/>
          <w:sz w:val="20"/>
          <w:szCs w:val="20"/>
        </w:rPr>
        <w:footnoteReference w:id="3"/>
      </w:r>
      <w:r w:rsidR="00D46387">
        <w:rPr>
          <w:rFonts w:ascii="Arial" w:hAnsi="Arial" w:cs="Arial"/>
          <w:sz w:val="20"/>
          <w:szCs w:val="20"/>
        </w:rPr>
        <w:t xml:space="preserve"> (under overall management of Director of </w:t>
      </w:r>
      <w:r w:rsidR="006500EB">
        <w:rPr>
          <w:rFonts w:ascii="Arial" w:hAnsi="Arial" w:cs="Arial"/>
          <w:sz w:val="20"/>
          <w:szCs w:val="20"/>
        </w:rPr>
        <w:t xml:space="preserve">Club </w:t>
      </w:r>
      <w:r w:rsidR="00D46387">
        <w:rPr>
          <w:rFonts w:ascii="Arial" w:hAnsi="Arial" w:cs="Arial"/>
          <w:sz w:val="20"/>
          <w:szCs w:val="20"/>
        </w:rPr>
        <w:t>Hockey):</w:t>
      </w:r>
    </w:p>
    <w:p w14:paraId="05B75224" w14:textId="77777777" w:rsidR="00D46387" w:rsidRDefault="00D46387" w:rsidP="00D54EFD">
      <w:pPr>
        <w:pStyle w:val="ListParagraph"/>
        <w:spacing w:after="0" w:line="240" w:lineRule="auto"/>
        <w:rPr>
          <w:rFonts w:ascii="Arial" w:hAnsi="Arial" w:cs="Arial"/>
          <w:sz w:val="20"/>
          <w:szCs w:val="20"/>
        </w:rPr>
      </w:pPr>
    </w:p>
    <w:p w14:paraId="64D6E3C0" w14:textId="07BCCD63" w:rsidR="00D46387" w:rsidRDefault="00486C36" w:rsidP="00D54EFD">
      <w:pPr>
        <w:pStyle w:val="ListParagraph"/>
        <w:spacing w:after="0" w:line="240" w:lineRule="auto"/>
        <w:ind w:firstLine="720"/>
        <w:rPr>
          <w:rFonts w:ascii="Arial" w:hAnsi="Arial" w:cs="Arial"/>
          <w:sz w:val="20"/>
          <w:szCs w:val="20"/>
        </w:rPr>
      </w:pPr>
      <w:r>
        <w:rPr>
          <w:rFonts w:ascii="Arial" w:hAnsi="Arial" w:cs="Arial"/>
          <w:sz w:val="20"/>
          <w:szCs w:val="20"/>
        </w:rPr>
        <w:t>-</w:t>
      </w:r>
      <w:r>
        <w:rPr>
          <w:rFonts w:ascii="Arial" w:hAnsi="Arial" w:cs="Arial"/>
          <w:sz w:val="20"/>
          <w:szCs w:val="20"/>
        </w:rPr>
        <w:tab/>
        <w:t xml:space="preserve">Men - Club Captain with </w:t>
      </w:r>
      <w:r w:rsidR="00D46387">
        <w:rPr>
          <w:rFonts w:ascii="Arial" w:hAnsi="Arial" w:cs="Arial"/>
          <w:sz w:val="20"/>
          <w:szCs w:val="20"/>
        </w:rPr>
        <w:t xml:space="preserve">Team Managers. </w:t>
      </w:r>
    </w:p>
    <w:p w14:paraId="22EC3131" w14:textId="2F05DD99" w:rsidR="00D46387" w:rsidRDefault="00486C36" w:rsidP="00D54EFD">
      <w:pPr>
        <w:pStyle w:val="ListParagraph"/>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Ladies - Club Captain with </w:t>
      </w:r>
      <w:r w:rsidR="00D46387">
        <w:rPr>
          <w:rFonts w:ascii="Arial" w:hAnsi="Arial" w:cs="Arial"/>
          <w:sz w:val="20"/>
          <w:szCs w:val="20"/>
        </w:rPr>
        <w:t>Team Coaches and Team Manager</w:t>
      </w:r>
      <w:r w:rsidR="006500EB">
        <w:rPr>
          <w:rFonts w:ascii="Arial" w:hAnsi="Arial" w:cs="Arial"/>
          <w:sz w:val="20"/>
          <w:szCs w:val="20"/>
        </w:rPr>
        <w:t>s</w:t>
      </w:r>
      <w:r w:rsidR="00D46387">
        <w:rPr>
          <w:rFonts w:ascii="Arial" w:hAnsi="Arial" w:cs="Arial"/>
          <w:sz w:val="20"/>
          <w:szCs w:val="20"/>
        </w:rPr>
        <w:t xml:space="preserve">.  </w:t>
      </w:r>
    </w:p>
    <w:p w14:paraId="5A27E29E" w14:textId="77777777" w:rsidR="00D46387" w:rsidRDefault="00D46387" w:rsidP="00D54EFD">
      <w:pPr>
        <w:pStyle w:val="ListParagraph"/>
        <w:spacing w:after="0" w:line="240" w:lineRule="auto"/>
        <w:rPr>
          <w:rFonts w:ascii="Arial" w:hAnsi="Arial" w:cs="Arial"/>
          <w:sz w:val="20"/>
          <w:szCs w:val="20"/>
        </w:rPr>
      </w:pPr>
    </w:p>
    <w:p w14:paraId="3BB7DC88" w14:textId="77777777" w:rsidR="00D46387" w:rsidRPr="006500EB" w:rsidRDefault="00D46387" w:rsidP="006500EB">
      <w:pPr>
        <w:spacing w:after="0" w:line="240" w:lineRule="auto"/>
        <w:rPr>
          <w:rFonts w:ascii="Arial" w:hAnsi="Arial" w:cs="Arial"/>
          <w:sz w:val="20"/>
          <w:szCs w:val="20"/>
        </w:rPr>
      </w:pPr>
    </w:p>
    <w:p w14:paraId="179428F9" w14:textId="4209F18D" w:rsidR="00D46387" w:rsidRDefault="004B11F5" w:rsidP="00D54EFD">
      <w:pPr>
        <w:pStyle w:val="ListParagraph"/>
        <w:spacing w:after="0" w:line="240" w:lineRule="auto"/>
        <w:rPr>
          <w:rFonts w:ascii="Arial" w:hAnsi="Arial" w:cs="Arial"/>
          <w:sz w:val="20"/>
          <w:szCs w:val="20"/>
        </w:rPr>
      </w:pPr>
      <w:r>
        <w:rPr>
          <w:rFonts w:ascii="Arial" w:hAnsi="Arial" w:cs="Arial"/>
          <w:sz w:val="20"/>
          <w:szCs w:val="20"/>
        </w:rPr>
        <w:lastRenderedPageBreak/>
        <w:t>i</w:t>
      </w:r>
      <w:r w:rsidR="006500EB">
        <w:rPr>
          <w:rFonts w:ascii="Arial" w:hAnsi="Arial" w:cs="Arial"/>
          <w:sz w:val="20"/>
          <w:szCs w:val="20"/>
        </w:rPr>
        <w:t>ii</w:t>
      </w:r>
      <w:r w:rsidR="00D46387">
        <w:rPr>
          <w:rFonts w:ascii="Arial" w:hAnsi="Arial" w:cs="Arial"/>
          <w:sz w:val="20"/>
          <w:szCs w:val="20"/>
        </w:rPr>
        <w:t>.</w:t>
      </w:r>
      <w:r w:rsidR="00D46387">
        <w:rPr>
          <w:rFonts w:ascii="Arial" w:hAnsi="Arial" w:cs="Arial"/>
          <w:sz w:val="20"/>
          <w:szCs w:val="20"/>
        </w:rPr>
        <w:tab/>
        <w:t xml:space="preserve">Movers between Development and </w:t>
      </w:r>
      <w:r w:rsidR="006500EB">
        <w:rPr>
          <w:rFonts w:ascii="Arial" w:hAnsi="Arial" w:cs="Arial"/>
          <w:sz w:val="20"/>
          <w:szCs w:val="20"/>
        </w:rPr>
        <w:t>Performance</w:t>
      </w:r>
      <w:r w:rsidR="00D46387">
        <w:rPr>
          <w:rFonts w:ascii="Arial" w:hAnsi="Arial" w:cs="Arial"/>
          <w:sz w:val="20"/>
          <w:szCs w:val="20"/>
        </w:rPr>
        <w:t xml:space="preserve"> Teams: in discussion between the Development Selection Committee and the Mens A Team Manager (for Men) and the Ladies 2s Coach (for Ladies). </w:t>
      </w:r>
    </w:p>
    <w:p w14:paraId="29F48A96" w14:textId="77777777" w:rsidR="00D46387" w:rsidRDefault="00D46387" w:rsidP="00107401">
      <w:pPr>
        <w:pStyle w:val="ListParagraph"/>
        <w:spacing w:after="0" w:line="240" w:lineRule="auto"/>
        <w:ind w:left="0"/>
        <w:rPr>
          <w:rFonts w:ascii="Arial" w:hAnsi="Arial" w:cs="Arial"/>
          <w:sz w:val="20"/>
          <w:szCs w:val="20"/>
        </w:rPr>
      </w:pPr>
    </w:p>
    <w:p w14:paraId="257563D3" w14:textId="13F64B28" w:rsidR="00D46387" w:rsidRPr="004F7211" w:rsidRDefault="00D46387" w:rsidP="00A52F22">
      <w:pPr>
        <w:pStyle w:val="ListParagraph"/>
        <w:spacing w:after="0" w:line="240" w:lineRule="auto"/>
        <w:ind w:left="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A52F22">
        <w:rPr>
          <w:rFonts w:ascii="Arial" w:hAnsi="Arial" w:cs="Arial"/>
          <w:b/>
          <w:sz w:val="20"/>
          <w:szCs w:val="20"/>
        </w:rPr>
        <w:t>Planned Availability</w:t>
      </w:r>
      <w:r>
        <w:rPr>
          <w:rFonts w:ascii="Arial" w:hAnsi="Arial" w:cs="Arial"/>
          <w:sz w:val="20"/>
          <w:szCs w:val="20"/>
        </w:rPr>
        <w:t xml:space="preserve">.  Team Managers should promote the use of </w:t>
      </w:r>
      <w:proofErr w:type="gramStart"/>
      <w:r w:rsidR="006500EB">
        <w:rPr>
          <w:rFonts w:ascii="Arial" w:hAnsi="Arial" w:cs="Arial"/>
          <w:sz w:val="20"/>
          <w:szCs w:val="20"/>
        </w:rPr>
        <w:t>Teamo</w:t>
      </w:r>
      <w:proofErr w:type="gramEnd"/>
      <w:r w:rsidR="006500EB">
        <w:rPr>
          <w:rFonts w:ascii="Arial" w:hAnsi="Arial" w:cs="Arial"/>
          <w:sz w:val="20"/>
          <w:szCs w:val="20"/>
        </w:rPr>
        <w:t xml:space="preserve"> so</w:t>
      </w:r>
      <w:r>
        <w:rPr>
          <w:rFonts w:ascii="Arial" w:hAnsi="Arial" w:cs="Arial"/>
          <w:sz w:val="20"/>
          <w:szCs w:val="20"/>
        </w:rPr>
        <w:t xml:space="preserve"> players record their availability / non availability.  This should be </w:t>
      </w:r>
      <w:r w:rsidRPr="004F7211">
        <w:rPr>
          <w:rFonts w:ascii="Arial" w:hAnsi="Arial" w:cs="Arial"/>
          <w:sz w:val="20"/>
          <w:szCs w:val="20"/>
        </w:rPr>
        <w:t xml:space="preserve">updated on a weekly basis.  It is each player’s responsibility to ensure the team manager has their latest availability.  </w:t>
      </w:r>
    </w:p>
    <w:p w14:paraId="23836C7F" w14:textId="77777777" w:rsidR="00D46387" w:rsidRDefault="00D46387" w:rsidP="00A52F22">
      <w:pPr>
        <w:pStyle w:val="ListParagraph"/>
        <w:spacing w:after="0" w:line="240" w:lineRule="auto"/>
        <w:ind w:left="0"/>
        <w:jc w:val="both"/>
        <w:rPr>
          <w:rFonts w:ascii="Arial" w:hAnsi="Arial" w:cs="Arial"/>
          <w:sz w:val="20"/>
          <w:szCs w:val="20"/>
        </w:rPr>
      </w:pPr>
    </w:p>
    <w:p w14:paraId="03E60B9F" w14:textId="77777777" w:rsidR="00D46387" w:rsidRPr="00A52F22" w:rsidRDefault="00D46387" w:rsidP="00A52F22">
      <w:pPr>
        <w:spacing w:after="0" w:line="240" w:lineRule="auto"/>
        <w:jc w:val="both"/>
        <w:rPr>
          <w:rFonts w:ascii="Arial" w:hAnsi="Arial" w:cs="Arial"/>
          <w:sz w:val="20"/>
          <w:szCs w:val="20"/>
        </w:rPr>
      </w:pPr>
      <w:r w:rsidRPr="00A52F22">
        <w:rPr>
          <w:rFonts w:ascii="Arial" w:hAnsi="Arial" w:cs="Arial"/>
          <w:sz w:val="20"/>
          <w:szCs w:val="20"/>
        </w:rPr>
        <w:t>c.</w:t>
      </w:r>
      <w:r w:rsidRPr="00A52F22">
        <w:rPr>
          <w:rFonts w:ascii="Arial" w:hAnsi="Arial" w:cs="Arial"/>
          <w:b/>
          <w:sz w:val="20"/>
          <w:szCs w:val="20"/>
        </w:rPr>
        <w:tab/>
        <w:t>Weekly Process</w:t>
      </w:r>
      <w:r w:rsidRPr="00A52F22">
        <w:rPr>
          <w:rFonts w:ascii="Arial" w:hAnsi="Arial" w:cs="Arial"/>
          <w:sz w:val="20"/>
          <w:szCs w:val="20"/>
        </w:rPr>
        <w:t>.  Selection is usually to be undertaken on a Monday each week a</w:t>
      </w:r>
      <w:r>
        <w:rPr>
          <w:rFonts w:ascii="Arial" w:hAnsi="Arial" w:cs="Arial"/>
          <w:sz w:val="20"/>
          <w:szCs w:val="20"/>
        </w:rPr>
        <w:t xml:space="preserve">nd involve the relevant Selector from </w:t>
      </w:r>
      <w:r w:rsidRPr="00A52F22">
        <w:rPr>
          <w:rFonts w:ascii="Arial" w:hAnsi="Arial" w:cs="Arial"/>
          <w:sz w:val="20"/>
          <w:szCs w:val="20"/>
        </w:rPr>
        <w:t xml:space="preserve">each team.  This process may be by meeting, Skype, </w:t>
      </w:r>
      <w:proofErr w:type="gramStart"/>
      <w:r w:rsidRPr="00A52F22">
        <w:rPr>
          <w:rFonts w:ascii="Arial" w:hAnsi="Arial" w:cs="Arial"/>
          <w:sz w:val="20"/>
          <w:szCs w:val="20"/>
        </w:rPr>
        <w:t>phone</w:t>
      </w:r>
      <w:proofErr w:type="gramEnd"/>
      <w:r w:rsidRPr="00A52F22">
        <w:rPr>
          <w:rFonts w:ascii="Arial" w:hAnsi="Arial" w:cs="Arial"/>
          <w:sz w:val="20"/>
          <w:szCs w:val="20"/>
        </w:rPr>
        <w:t xml:space="preserve"> or group email.  Decisions on any players moving between teams must be agreed by and between Team Managers.</w:t>
      </w:r>
    </w:p>
    <w:p w14:paraId="2B58912E" w14:textId="77777777" w:rsidR="00D46387" w:rsidRDefault="00D46387" w:rsidP="00785C83">
      <w:pPr>
        <w:pStyle w:val="ListParagraph"/>
        <w:spacing w:after="0" w:line="240" w:lineRule="auto"/>
        <w:ind w:left="0"/>
        <w:rPr>
          <w:rFonts w:ascii="Arial" w:hAnsi="Arial" w:cs="Arial"/>
          <w:sz w:val="20"/>
          <w:szCs w:val="20"/>
        </w:rPr>
      </w:pPr>
    </w:p>
    <w:p w14:paraId="7FC650F2" w14:textId="6C81D634" w:rsidR="00D46387" w:rsidRDefault="00D46387" w:rsidP="00785C83">
      <w:pPr>
        <w:pStyle w:val="ListParagraph"/>
        <w:spacing w:after="0" w:line="240" w:lineRule="auto"/>
        <w:ind w:left="0"/>
        <w:rPr>
          <w:rFonts w:ascii="Arial" w:hAnsi="Arial" w:cs="Arial"/>
          <w:sz w:val="20"/>
          <w:szCs w:val="20"/>
        </w:rPr>
      </w:pPr>
      <w:r>
        <w:rPr>
          <w:rFonts w:ascii="Arial" w:hAnsi="Arial" w:cs="Arial"/>
          <w:sz w:val="20"/>
          <w:szCs w:val="20"/>
        </w:rPr>
        <w:t>d.</w:t>
      </w:r>
      <w:r>
        <w:rPr>
          <w:rFonts w:ascii="Arial" w:hAnsi="Arial" w:cs="Arial"/>
          <w:sz w:val="20"/>
          <w:szCs w:val="20"/>
        </w:rPr>
        <w:tab/>
      </w:r>
      <w:r w:rsidRPr="009920E3">
        <w:rPr>
          <w:rFonts w:ascii="Arial" w:hAnsi="Arial" w:cs="Arial"/>
          <w:b/>
          <w:sz w:val="20"/>
          <w:szCs w:val="20"/>
        </w:rPr>
        <w:t>Not</w:t>
      </w:r>
      <w:r>
        <w:rPr>
          <w:rFonts w:ascii="Arial" w:hAnsi="Arial" w:cs="Arial"/>
          <w:b/>
          <w:sz w:val="20"/>
          <w:szCs w:val="20"/>
        </w:rPr>
        <w:t>i</w:t>
      </w:r>
      <w:r w:rsidRPr="009920E3">
        <w:rPr>
          <w:rFonts w:ascii="Arial" w:hAnsi="Arial" w:cs="Arial"/>
          <w:b/>
          <w:sz w:val="20"/>
          <w:szCs w:val="20"/>
        </w:rPr>
        <w:t>fication</w:t>
      </w:r>
      <w:r>
        <w:rPr>
          <w:rFonts w:ascii="Arial" w:hAnsi="Arial" w:cs="Arial"/>
          <w:sz w:val="20"/>
          <w:szCs w:val="20"/>
        </w:rPr>
        <w:t xml:space="preserve">. Selected teams should be published to </w:t>
      </w:r>
      <w:r w:rsidR="00725542">
        <w:rPr>
          <w:rFonts w:ascii="Arial" w:hAnsi="Arial" w:cs="Arial"/>
          <w:sz w:val="20"/>
          <w:szCs w:val="20"/>
        </w:rPr>
        <w:t>Teamo</w:t>
      </w:r>
      <w:r>
        <w:rPr>
          <w:rFonts w:ascii="Arial" w:hAnsi="Arial" w:cs="Arial"/>
          <w:sz w:val="20"/>
          <w:szCs w:val="20"/>
        </w:rPr>
        <w:t xml:space="preserve"> by </w:t>
      </w:r>
      <w:r>
        <w:rPr>
          <w:rFonts w:ascii="Arial" w:hAnsi="Arial" w:cs="Arial"/>
          <w:b/>
          <w:sz w:val="20"/>
          <w:szCs w:val="20"/>
          <w:u w:val="single"/>
        </w:rPr>
        <w:t>midday</w:t>
      </w:r>
      <w:r w:rsidRPr="007A2A43">
        <w:rPr>
          <w:rFonts w:ascii="Arial" w:hAnsi="Arial" w:cs="Arial"/>
          <w:b/>
          <w:sz w:val="20"/>
          <w:szCs w:val="20"/>
          <w:u w:val="single"/>
        </w:rPr>
        <w:t xml:space="preserve"> every Tuesday</w:t>
      </w:r>
      <w:r>
        <w:rPr>
          <w:rFonts w:ascii="Arial" w:hAnsi="Arial" w:cs="Arial"/>
          <w:sz w:val="20"/>
          <w:szCs w:val="20"/>
        </w:rPr>
        <w:t xml:space="preserve"> (for </w:t>
      </w:r>
      <w:r w:rsidR="00725542">
        <w:rPr>
          <w:rFonts w:ascii="Arial" w:hAnsi="Arial" w:cs="Arial"/>
          <w:sz w:val="20"/>
          <w:szCs w:val="20"/>
        </w:rPr>
        <w:t>Performance</w:t>
      </w:r>
      <w:r>
        <w:rPr>
          <w:rFonts w:ascii="Arial" w:hAnsi="Arial" w:cs="Arial"/>
          <w:sz w:val="20"/>
          <w:szCs w:val="20"/>
        </w:rPr>
        <w:t xml:space="preserve"> Teams) </w:t>
      </w:r>
      <w:r w:rsidRPr="00B506E6">
        <w:rPr>
          <w:rFonts w:ascii="Arial" w:hAnsi="Arial" w:cs="Arial"/>
          <w:b/>
          <w:sz w:val="20"/>
          <w:szCs w:val="20"/>
          <w:u w:val="single"/>
        </w:rPr>
        <w:t>and 7pm every Wednesday</w:t>
      </w:r>
      <w:r>
        <w:rPr>
          <w:rFonts w:ascii="Arial" w:hAnsi="Arial" w:cs="Arial"/>
          <w:sz w:val="20"/>
          <w:szCs w:val="20"/>
        </w:rPr>
        <w:t xml:space="preserve"> (for Development Teams).  All Managers and Players are requested to use </w:t>
      </w:r>
      <w:r w:rsidR="00725542">
        <w:rPr>
          <w:rFonts w:ascii="Arial" w:hAnsi="Arial" w:cs="Arial"/>
          <w:sz w:val="20"/>
          <w:szCs w:val="20"/>
        </w:rPr>
        <w:t>Teamo</w:t>
      </w:r>
      <w:r>
        <w:rPr>
          <w:rFonts w:ascii="Arial" w:hAnsi="Arial" w:cs="Arial"/>
          <w:sz w:val="20"/>
          <w:szCs w:val="20"/>
        </w:rPr>
        <w:t xml:space="preserve"> for match planning.  </w:t>
      </w:r>
    </w:p>
    <w:p w14:paraId="761C5FCD" w14:textId="77777777" w:rsidR="00D46387" w:rsidRDefault="00D46387" w:rsidP="00785C83">
      <w:pPr>
        <w:pStyle w:val="ListParagraph"/>
        <w:spacing w:after="0" w:line="240" w:lineRule="auto"/>
        <w:ind w:left="0"/>
        <w:rPr>
          <w:rFonts w:ascii="Arial" w:hAnsi="Arial" w:cs="Arial"/>
          <w:sz w:val="20"/>
          <w:szCs w:val="20"/>
        </w:rPr>
      </w:pPr>
    </w:p>
    <w:p w14:paraId="39944079" w14:textId="345F592D" w:rsidR="00D46387" w:rsidRDefault="00D46387" w:rsidP="00B525DF">
      <w:pPr>
        <w:pStyle w:val="ListParagraph"/>
        <w:spacing w:after="0" w:line="240" w:lineRule="auto"/>
        <w:ind w:left="0"/>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b/>
          <w:sz w:val="20"/>
          <w:szCs w:val="20"/>
        </w:rPr>
        <w:t>Movers</w:t>
      </w:r>
      <w:r>
        <w:rPr>
          <w:rFonts w:ascii="Arial" w:hAnsi="Arial" w:cs="Arial"/>
          <w:sz w:val="20"/>
          <w:szCs w:val="20"/>
        </w:rPr>
        <w:t>.  Team Managers are to pay particular attention to ensuring they personally inform players who have been dropped before Squads are published including the reasons why, and what the player needs to do to be considered in future</w:t>
      </w:r>
      <w:r w:rsidRPr="008C549F">
        <w:rPr>
          <w:rFonts w:ascii="Arial" w:hAnsi="Arial" w:cs="Arial"/>
          <w:sz w:val="20"/>
          <w:szCs w:val="20"/>
        </w:rPr>
        <w:t>.</w:t>
      </w:r>
      <w:r>
        <w:rPr>
          <w:rFonts w:ascii="Arial" w:hAnsi="Arial" w:cs="Arial"/>
          <w:sz w:val="20"/>
          <w:szCs w:val="20"/>
        </w:rPr>
        <w:t xml:space="preserve">  If this is not possible by conversation, </w:t>
      </w:r>
      <w:r w:rsidRPr="008C549F">
        <w:rPr>
          <w:rFonts w:ascii="Arial" w:hAnsi="Arial" w:cs="Arial"/>
          <w:sz w:val="20"/>
          <w:szCs w:val="20"/>
        </w:rPr>
        <w:t>the key points should be summarised in an e-mail and followed up by a conversation as soon as possible.</w:t>
      </w:r>
      <w:r>
        <w:rPr>
          <w:rFonts w:ascii="Arial" w:hAnsi="Arial" w:cs="Arial"/>
          <w:sz w:val="20"/>
          <w:szCs w:val="20"/>
        </w:rPr>
        <w:t xml:space="preserve">  The Club Captain should also be informed, especially in difficult circumstances.  They should also make a point about personally contacting any promoted players and making sure those players feel welcome to the team environment.  </w:t>
      </w:r>
    </w:p>
    <w:p w14:paraId="077A2552" w14:textId="77777777" w:rsidR="00D46387" w:rsidRDefault="00D46387" w:rsidP="00107401">
      <w:pPr>
        <w:pStyle w:val="ListParagraph"/>
        <w:spacing w:after="0" w:line="240" w:lineRule="auto"/>
        <w:ind w:left="0"/>
        <w:rPr>
          <w:rFonts w:ascii="Arial" w:hAnsi="Arial" w:cs="Arial"/>
          <w:sz w:val="20"/>
          <w:szCs w:val="20"/>
        </w:rPr>
      </w:pPr>
    </w:p>
    <w:p w14:paraId="51A304D9" w14:textId="608129D9" w:rsidR="00D46387" w:rsidRPr="00725542" w:rsidRDefault="00D46387" w:rsidP="00725542">
      <w:pPr>
        <w:pStyle w:val="ListParagraph"/>
        <w:spacing w:after="0" w:line="240" w:lineRule="auto"/>
        <w:ind w:left="0" w:hanging="540"/>
        <w:rPr>
          <w:rFonts w:ascii="Arial" w:hAnsi="Arial" w:cs="Arial"/>
          <w:sz w:val="20"/>
          <w:szCs w:val="20"/>
        </w:rPr>
      </w:pPr>
      <w:r>
        <w:rPr>
          <w:rFonts w:ascii="Arial" w:hAnsi="Arial" w:cs="Arial"/>
          <w:sz w:val="20"/>
          <w:szCs w:val="20"/>
        </w:rPr>
        <w:t>7.</w:t>
      </w:r>
      <w:r>
        <w:rPr>
          <w:rFonts w:ascii="Arial" w:hAnsi="Arial" w:cs="Arial"/>
          <w:sz w:val="20"/>
          <w:szCs w:val="20"/>
        </w:rPr>
        <w:tab/>
      </w:r>
      <w:r w:rsidRPr="0025314D">
        <w:rPr>
          <w:rFonts w:ascii="Arial" w:hAnsi="Arial" w:cs="Arial"/>
          <w:sz w:val="20"/>
          <w:szCs w:val="20"/>
        </w:rPr>
        <w:t xml:space="preserve">Any disputes regarding selection should be notified to the Club Captain or Director of </w:t>
      </w:r>
      <w:r w:rsidR="00725542">
        <w:rPr>
          <w:rFonts w:ascii="Arial" w:hAnsi="Arial" w:cs="Arial"/>
          <w:sz w:val="20"/>
          <w:szCs w:val="20"/>
        </w:rPr>
        <w:t xml:space="preserve">Club </w:t>
      </w:r>
      <w:r w:rsidRPr="0025314D">
        <w:rPr>
          <w:rFonts w:ascii="Arial" w:hAnsi="Arial" w:cs="Arial"/>
          <w:sz w:val="20"/>
          <w:szCs w:val="20"/>
        </w:rPr>
        <w:t>Hockey who will then</w:t>
      </w:r>
      <w:r w:rsidR="00725542">
        <w:rPr>
          <w:rFonts w:ascii="Arial" w:hAnsi="Arial" w:cs="Arial"/>
          <w:sz w:val="20"/>
          <w:szCs w:val="20"/>
        </w:rPr>
        <w:t xml:space="preserve"> </w:t>
      </w:r>
      <w:r w:rsidRPr="00725542">
        <w:rPr>
          <w:rFonts w:ascii="Arial" w:hAnsi="Arial" w:cs="Arial"/>
          <w:sz w:val="20"/>
          <w:szCs w:val="20"/>
        </w:rPr>
        <w:t>try to resolve any issues.</w:t>
      </w:r>
    </w:p>
    <w:p w14:paraId="75FDC9D4" w14:textId="77777777" w:rsidR="00D46387" w:rsidRDefault="00D46387" w:rsidP="006B4D2C">
      <w:pPr>
        <w:pStyle w:val="ListParagraph"/>
        <w:spacing w:after="0" w:line="240" w:lineRule="auto"/>
        <w:ind w:left="-540"/>
        <w:rPr>
          <w:sz w:val="20"/>
          <w:szCs w:val="20"/>
          <w:highlight w:val="yellow"/>
        </w:rPr>
      </w:pPr>
    </w:p>
    <w:p w14:paraId="2434B16B" w14:textId="77777777" w:rsidR="00D46387" w:rsidRDefault="00D46387" w:rsidP="005F56C3">
      <w:pPr>
        <w:outlineLvl w:val="0"/>
        <w:rPr>
          <w:rFonts w:cs="Arial"/>
          <w:b/>
          <w:bCs/>
          <w:color w:val="000000"/>
          <w:sz w:val="20"/>
          <w:szCs w:val="20"/>
        </w:rPr>
      </w:pPr>
    </w:p>
    <w:p w14:paraId="148722D3" w14:textId="77777777" w:rsidR="00D46387" w:rsidRDefault="00D46387" w:rsidP="005F56C3">
      <w:pPr>
        <w:outlineLvl w:val="0"/>
        <w:rPr>
          <w:rFonts w:cs="Arial"/>
          <w:b/>
          <w:bCs/>
          <w:color w:val="000000"/>
          <w:sz w:val="20"/>
          <w:szCs w:val="20"/>
        </w:rPr>
      </w:pPr>
    </w:p>
    <w:p w14:paraId="1F4FC109" w14:textId="77777777" w:rsidR="00D46387" w:rsidRDefault="00D46387" w:rsidP="005F56C3">
      <w:pPr>
        <w:outlineLvl w:val="0"/>
        <w:rPr>
          <w:rFonts w:cs="Arial"/>
          <w:b/>
          <w:bCs/>
          <w:color w:val="000000"/>
          <w:sz w:val="20"/>
          <w:szCs w:val="20"/>
        </w:rPr>
      </w:pPr>
    </w:p>
    <w:p w14:paraId="51AD3B94" w14:textId="77777777" w:rsidR="00D46387" w:rsidRDefault="00D46387" w:rsidP="005F56C3">
      <w:pPr>
        <w:outlineLvl w:val="0"/>
        <w:rPr>
          <w:rFonts w:cs="Arial"/>
          <w:b/>
          <w:bCs/>
          <w:color w:val="000000"/>
          <w:sz w:val="20"/>
          <w:szCs w:val="20"/>
        </w:rPr>
      </w:pPr>
    </w:p>
    <w:p w14:paraId="7DD37747" w14:textId="77777777" w:rsidR="00D46387" w:rsidRDefault="00D46387" w:rsidP="005F56C3">
      <w:pPr>
        <w:outlineLvl w:val="0"/>
        <w:rPr>
          <w:rFonts w:cs="Arial"/>
          <w:b/>
          <w:bCs/>
          <w:color w:val="000000"/>
          <w:sz w:val="20"/>
          <w:szCs w:val="20"/>
        </w:rPr>
      </w:pPr>
    </w:p>
    <w:p w14:paraId="3493C8D1" w14:textId="77777777" w:rsidR="00D46387" w:rsidRPr="00835D3E" w:rsidRDefault="00D46387" w:rsidP="005F56C3">
      <w:pPr>
        <w:outlineLvl w:val="0"/>
        <w:rPr>
          <w:rFonts w:cs="Arial"/>
          <w:b/>
          <w:bCs/>
          <w:color w:val="000000"/>
          <w:sz w:val="20"/>
          <w:szCs w:val="20"/>
        </w:rPr>
      </w:pPr>
      <w:r w:rsidRPr="00835D3E">
        <w:rPr>
          <w:rFonts w:cs="Arial"/>
          <w:b/>
          <w:bCs/>
          <w:color w:val="000000"/>
          <w:sz w:val="20"/>
          <w:szCs w:val="20"/>
        </w:rPr>
        <w:t>Revision history</w:t>
      </w:r>
    </w:p>
    <w:tbl>
      <w:tblPr>
        <w:tblW w:w="9608" w:type="dxa"/>
        <w:tblLayout w:type="fixed"/>
        <w:tblLook w:val="0000" w:firstRow="0" w:lastRow="0" w:firstColumn="0" w:lastColumn="0" w:noHBand="0" w:noVBand="0"/>
      </w:tblPr>
      <w:tblGrid>
        <w:gridCol w:w="817"/>
        <w:gridCol w:w="1418"/>
        <w:gridCol w:w="4971"/>
        <w:gridCol w:w="2402"/>
      </w:tblGrid>
      <w:tr w:rsidR="00D46387" w:rsidRPr="00B610D0" w14:paraId="42BA2624" w14:textId="77777777" w:rsidTr="00403A0B">
        <w:trPr>
          <w:trHeight w:val="272"/>
        </w:trPr>
        <w:tc>
          <w:tcPr>
            <w:tcW w:w="817"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48BD4AA"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Issue</w:t>
            </w:r>
          </w:p>
        </w:tc>
        <w:tc>
          <w:tcPr>
            <w:tcW w:w="1418"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36A5653"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Date</w:t>
            </w:r>
          </w:p>
        </w:tc>
        <w:tc>
          <w:tcPr>
            <w:tcW w:w="4971"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417E7C74"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2C7940DD" w14:textId="77777777" w:rsidR="00D46387" w:rsidRPr="00B610D0" w:rsidRDefault="00D46387" w:rsidP="0075586D">
            <w:pPr>
              <w:autoSpaceDE w:val="0"/>
              <w:autoSpaceDN w:val="0"/>
              <w:adjustRightInd w:val="0"/>
              <w:jc w:val="center"/>
              <w:rPr>
                <w:rFonts w:cs="Arial"/>
                <w:b/>
                <w:color w:val="FFFFFF"/>
                <w:sz w:val="20"/>
                <w:szCs w:val="20"/>
              </w:rPr>
            </w:pPr>
            <w:r>
              <w:rPr>
                <w:rFonts w:cs="Arial"/>
                <w:b/>
                <w:color w:val="FFFFFF"/>
                <w:sz w:val="20"/>
                <w:szCs w:val="20"/>
              </w:rPr>
              <w:t>Editorial Ownership</w:t>
            </w:r>
          </w:p>
        </w:tc>
      </w:tr>
      <w:tr w:rsidR="00D46387" w:rsidRPr="00B610D0" w14:paraId="39211AFA" w14:textId="77777777" w:rsidTr="0075586D">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7A561455" w14:textId="6B2CCA9E" w:rsidR="00D46387" w:rsidRPr="00B610D0" w:rsidRDefault="00D46387" w:rsidP="0075586D">
            <w:pPr>
              <w:autoSpaceDE w:val="0"/>
              <w:autoSpaceDN w:val="0"/>
              <w:adjustRightInd w:val="0"/>
              <w:rPr>
                <w:rFonts w:cs="Arial"/>
                <w:color w:val="000000"/>
                <w:sz w:val="20"/>
                <w:szCs w:val="20"/>
              </w:rPr>
            </w:pPr>
            <w:r>
              <w:rPr>
                <w:rFonts w:cs="Arial"/>
                <w:color w:val="000000"/>
                <w:sz w:val="20"/>
                <w:szCs w:val="20"/>
              </w:rPr>
              <w:t>V</w:t>
            </w:r>
            <w:r w:rsidR="00725542">
              <w:rPr>
                <w:rFonts w:cs="Arial"/>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356F83D" w14:textId="0A0424B6" w:rsidR="00D46387" w:rsidRPr="00B610D0" w:rsidRDefault="009B477D" w:rsidP="0075586D">
            <w:pPr>
              <w:autoSpaceDE w:val="0"/>
              <w:autoSpaceDN w:val="0"/>
              <w:adjustRightInd w:val="0"/>
              <w:rPr>
                <w:rFonts w:cs="Arial"/>
                <w:color w:val="000000"/>
                <w:sz w:val="20"/>
                <w:szCs w:val="20"/>
              </w:rPr>
            </w:pPr>
            <w:r>
              <w:rPr>
                <w:rFonts w:cs="Arial"/>
                <w:color w:val="000000"/>
                <w:sz w:val="20"/>
                <w:szCs w:val="20"/>
              </w:rPr>
              <w:t>4</w:t>
            </w:r>
            <w:r w:rsidR="00D46387">
              <w:rPr>
                <w:rFonts w:cs="Arial"/>
                <w:color w:val="000000"/>
                <w:sz w:val="20"/>
                <w:szCs w:val="20"/>
              </w:rPr>
              <w:t xml:space="preserve"> Aug </w:t>
            </w:r>
            <w:r>
              <w:rPr>
                <w:rFonts w:cs="Arial"/>
                <w:color w:val="000000"/>
                <w:sz w:val="20"/>
                <w:szCs w:val="20"/>
              </w:rPr>
              <w:t>20</w:t>
            </w:r>
          </w:p>
        </w:tc>
        <w:tc>
          <w:tcPr>
            <w:tcW w:w="4971" w:type="dxa"/>
            <w:tcBorders>
              <w:top w:val="single" w:sz="4" w:space="0" w:color="000000"/>
              <w:left w:val="single" w:sz="4" w:space="0" w:color="000000"/>
              <w:bottom w:val="single" w:sz="4" w:space="0" w:color="000000"/>
              <w:right w:val="single" w:sz="4" w:space="0" w:color="000000"/>
            </w:tcBorders>
            <w:vAlign w:val="center"/>
          </w:tcPr>
          <w:p w14:paraId="4A7E23A3" w14:textId="50EBEC77" w:rsidR="00D46387" w:rsidRPr="00B610D0" w:rsidRDefault="00725542" w:rsidP="0075586D">
            <w:pPr>
              <w:autoSpaceDE w:val="0"/>
              <w:autoSpaceDN w:val="0"/>
              <w:adjustRightInd w:val="0"/>
              <w:rPr>
                <w:rFonts w:cs="Arial"/>
                <w:color w:val="000000"/>
                <w:sz w:val="20"/>
                <w:szCs w:val="20"/>
              </w:rPr>
            </w:pPr>
            <w:r>
              <w:rPr>
                <w:rFonts w:cs="Arial"/>
                <w:color w:val="000000"/>
                <w:sz w:val="20"/>
                <w:szCs w:val="20"/>
              </w:rPr>
              <w:t>Revised for 2020-21 season with reference to Teamo for selection.</w:t>
            </w:r>
          </w:p>
        </w:tc>
        <w:tc>
          <w:tcPr>
            <w:tcW w:w="2402" w:type="dxa"/>
            <w:tcBorders>
              <w:top w:val="single" w:sz="4" w:space="0" w:color="000000"/>
              <w:left w:val="single" w:sz="4" w:space="0" w:color="000000"/>
              <w:bottom w:val="single" w:sz="4" w:space="0" w:color="000000"/>
              <w:right w:val="single" w:sz="4" w:space="0" w:color="000000"/>
            </w:tcBorders>
            <w:vAlign w:val="center"/>
          </w:tcPr>
          <w:p w14:paraId="6429F822" w14:textId="108FCD72" w:rsidR="00D46387" w:rsidRPr="00B610D0" w:rsidRDefault="009B477D" w:rsidP="0075586D">
            <w:pPr>
              <w:autoSpaceDE w:val="0"/>
              <w:autoSpaceDN w:val="0"/>
              <w:adjustRightInd w:val="0"/>
              <w:rPr>
                <w:rFonts w:cs="Arial"/>
                <w:color w:val="000000"/>
                <w:sz w:val="20"/>
                <w:szCs w:val="20"/>
              </w:rPr>
            </w:pPr>
            <w:r>
              <w:rPr>
                <w:rFonts w:cs="Arial"/>
                <w:color w:val="000000"/>
                <w:sz w:val="20"/>
                <w:szCs w:val="20"/>
              </w:rPr>
              <w:t>Club Captain</w:t>
            </w:r>
          </w:p>
        </w:tc>
      </w:tr>
    </w:tbl>
    <w:p w14:paraId="4614AE81" w14:textId="77777777" w:rsidR="00D46387" w:rsidRPr="008D073C" w:rsidRDefault="00D46387" w:rsidP="008D073C">
      <w:pPr>
        <w:spacing w:after="0" w:line="240" w:lineRule="auto"/>
        <w:jc w:val="both"/>
        <w:rPr>
          <w:sz w:val="20"/>
          <w:szCs w:val="20"/>
        </w:rPr>
      </w:pPr>
    </w:p>
    <w:sectPr w:rsidR="00D46387" w:rsidRPr="008D073C" w:rsidSect="00853309">
      <w:headerReference w:type="default" r:id="rId7"/>
      <w:pgSz w:w="11906" w:h="16838"/>
      <w:pgMar w:top="1247" w:right="1134" w:bottom="1247"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AAFC" w14:textId="77777777" w:rsidR="00C45A90" w:rsidRDefault="00C45A90" w:rsidP="005E7102">
      <w:pPr>
        <w:spacing w:after="0" w:line="240" w:lineRule="auto"/>
      </w:pPr>
      <w:r>
        <w:separator/>
      </w:r>
    </w:p>
  </w:endnote>
  <w:endnote w:type="continuationSeparator" w:id="0">
    <w:p w14:paraId="4B1B730F" w14:textId="77777777" w:rsidR="00C45A90" w:rsidRDefault="00C45A90" w:rsidP="005E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57D3" w14:textId="77777777" w:rsidR="00C45A90" w:rsidRDefault="00C45A90" w:rsidP="005E7102">
      <w:pPr>
        <w:spacing w:after="0" w:line="240" w:lineRule="auto"/>
      </w:pPr>
      <w:bookmarkStart w:id="0" w:name="_Hlk74757472"/>
      <w:bookmarkEnd w:id="0"/>
      <w:r>
        <w:separator/>
      </w:r>
    </w:p>
  </w:footnote>
  <w:footnote w:type="continuationSeparator" w:id="0">
    <w:p w14:paraId="02539A65" w14:textId="77777777" w:rsidR="00C45A90" w:rsidRDefault="00C45A90" w:rsidP="005E7102">
      <w:pPr>
        <w:spacing w:after="0" w:line="240" w:lineRule="auto"/>
      </w:pPr>
      <w:r>
        <w:continuationSeparator/>
      </w:r>
    </w:p>
  </w:footnote>
  <w:footnote w:id="1">
    <w:p w14:paraId="3A2EFED9" w14:textId="6BA90A88"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w:t>
      </w:r>
      <w:r w:rsidR="006500EB" w:rsidRPr="005C71CC">
        <w:rPr>
          <w:rFonts w:ascii="Arial" w:hAnsi="Arial" w:cs="Arial"/>
          <w:sz w:val="16"/>
          <w:szCs w:val="16"/>
        </w:rPr>
        <w:t>Men’s</w:t>
      </w:r>
      <w:r w:rsidRPr="005C71CC">
        <w:rPr>
          <w:rFonts w:ascii="Arial" w:hAnsi="Arial" w:cs="Arial"/>
          <w:sz w:val="16"/>
          <w:szCs w:val="16"/>
        </w:rPr>
        <w:t xml:space="preserve"> and Ladies </w:t>
      </w:r>
      <w:r w:rsidR="006500EB">
        <w:rPr>
          <w:rFonts w:ascii="Arial" w:hAnsi="Arial" w:cs="Arial"/>
          <w:sz w:val="16"/>
          <w:szCs w:val="16"/>
        </w:rPr>
        <w:t>Performance</w:t>
      </w:r>
      <w:r w:rsidRPr="005C71CC">
        <w:rPr>
          <w:rFonts w:ascii="Arial" w:hAnsi="Arial" w:cs="Arial"/>
          <w:sz w:val="16"/>
          <w:szCs w:val="16"/>
        </w:rPr>
        <w:t>: 1</w:t>
      </w:r>
      <w:r w:rsidRPr="005C71CC">
        <w:rPr>
          <w:rFonts w:ascii="Arial" w:hAnsi="Arial" w:cs="Arial"/>
          <w:sz w:val="16"/>
          <w:szCs w:val="16"/>
          <w:vertAlign w:val="superscript"/>
        </w:rPr>
        <w:t>st</w:t>
      </w:r>
      <w:r w:rsidRPr="005C71CC">
        <w:rPr>
          <w:rFonts w:ascii="Arial" w:hAnsi="Arial" w:cs="Arial"/>
          <w:sz w:val="16"/>
          <w:szCs w:val="16"/>
        </w:rPr>
        <w:t xml:space="preserve"> XI and 2</w:t>
      </w:r>
      <w:r w:rsidRPr="005C71CC">
        <w:rPr>
          <w:rFonts w:ascii="Arial" w:hAnsi="Arial" w:cs="Arial"/>
          <w:sz w:val="16"/>
          <w:szCs w:val="16"/>
          <w:vertAlign w:val="superscript"/>
        </w:rPr>
        <w:t>nd</w:t>
      </w:r>
      <w:r w:rsidRPr="005C71CC">
        <w:rPr>
          <w:rFonts w:ascii="Arial" w:hAnsi="Arial" w:cs="Arial"/>
          <w:sz w:val="16"/>
          <w:szCs w:val="16"/>
        </w:rPr>
        <w:t xml:space="preserve"> XI.  </w:t>
      </w:r>
    </w:p>
  </w:footnote>
  <w:footnote w:id="2">
    <w:p w14:paraId="37F3A7BE" w14:textId="6125D779"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w:t>
      </w:r>
      <w:r w:rsidR="006500EB" w:rsidRPr="005C71CC">
        <w:rPr>
          <w:rFonts w:ascii="Arial" w:hAnsi="Arial" w:cs="Arial"/>
          <w:sz w:val="16"/>
          <w:szCs w:val="16"/>
        </w:rPr>
        <w:t>Men’s</w:t>
      </w:r>
      <w:r w:rsidRPr="005C71CC">
        <w:rPr>
          <w:rFonts w:ascii="Arial" w:hAnsi="Arial" w:cs="Arial"/>
          <w:sz w:val="16"/>
          <w:szCs w:val="16"/>
        </w:rPr>
        <w:t xml:space="preserve"> Development: B, C, </w:t>
      </w:r>
      <w:r w:rsidR="006500EB">
        <w:rPr>
          <w:rFonts w:ascii="Arial" w:hAnsi="Arial" w:cs="Arial"/>
          <w:sz w:val="16"/>
          <w:szCs w:val="16"/>
        </w:rPr>
        <w:t xml:space="preserve">D, </w:t>
      </w:r>
      <w:r w:rsidRPr="005C71CC">
        <w:rPr>
          <w:rFonts w:ascii="Arial" w:hAnsi="Arial" w:cs="Arial"/>
          <w:sz w:val="16"/>
          <w:szCs w:val="16"/>
        </w:rPr>
        <w:t>E</w:t>
      </w:r>
      <w:r w:rsidR="006500EB">
        <w:rPr>
          <w:rFonts w:ascii="Arial" w:hAnsi="Arial" w:cs="Arial"/>
          <w:sz w:val="16"/>
          <w:szCs w:val="16"/>
        </w:rPr>
        <w:t xml:space="preserve">, F </w:t>
      </w:r>
      <w:r w:rsidRPr="005C71CC">
        <w:rPr>
          <w:rFonts w:ascii="Arial" w:hAnsi="Arial" w:cs="Arial"/>
          <w:sz w:val="16"/>
          <w:szCs w:val="16"/>
        </w:rPr>
        <w:t>and G Teams.</w:t>
      </w:r>
    </w:p>
  </w:footnote>
  <w:footnote w:id="3">
    <w:p w14:paraId="197706DB" w14:textId="741D8F01"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Ladies Development: 3</w:t>
      </w:r>
      <w:r w:rsidRPr="005C71CC">
        <w:rPr>
          <w:rFonts w:ascii="Arial" w:hAnsi="Arial" w:cs="Arial"/>
          <w:sz w:val="16"/>
          <w:szCs w:val="16"/>
          <w:vertAlign w:val="superscript"/>
        </w:rPr>
        <w:t>rd</w:t>
      </w:r>
      <w:r w:rsidRPr="005C71CC">
        <w:rPr>
          <w:rFonts w:ascii="Arial" w:hAnsi="Arial" w:cs="Arial"/>
          <w:sz w:val="16"/>
          <w:szCs w:val="16"/>
        </w:rPr>
        <w:t>, 4</w:t>
      </w:r>
      <w:r w:rsidRPr="005C71CC">
        <w:rPr>
          <w:rFonts w:ascii="Arial" w:hAnsi="Arial" w:cs="Arial"/>
          <w:sz w:val="16"/>
          <w:szCs w:val="16"/>
          <w:vertAlign w:val="superscript"/>
        </w:rPr>
        <w:t>th</w:t>
      </w:r>
      <w:r w:rsidRPr="005C71CC">
        <w:rPr>
          <w:rFonts w:ascii="Arial" w:hAnsi="Arial" w:cs="Arial"/>
          <w:sz w:val="16"/>
          <w:szCs w:val="16"/>
        </w:rPr>
        <w:t xml:space="preserve"> </w:t>
      </w:r>
      <w:r w:rsidR="006F0B64">
        <w:rPr>
          <w:rFonts w:ascii="Arial" w:hAnsi="Arial" w:cs="Arial"/>
          <w:sz w:val="16"/>
          <w:szCs w:val="16"/>
        </w:rPr>
        <w:t>,</w:t>
      </w:r>
      <w:proofErr w:type="gramStart"/>
      <w:r w:rsidRPr="005C71CC">
        <w:rPr>
          <w:rFonts w:ascii="Arial" w:hAnsi="Arial" w:cs="Arial"/>
          <w:sz w:val="16"/>
          <w:szCs w:val="16"/>
        </w:rPr>
        <w:t>5</w:t>
      </w:r>
      <w:r w:rsidRPr="005C71CC">
        <w:rPr>
          <w:rFonts w:ascii="Arial" w:hAnsi="Arial" w:cs="Arial"/>
          <w:sz w:val="16"/>
          <w:szCs w:val="16"/>
          <w:vertAlign w:val="superscript"/>
        </w:rPr>
        <w:t>th</w:t>
      </w:r>
      <w:proofErr w:type="gramEnd"/>
      <w:r w:rsidRPr="005C71CC">
        <w:rPr>
          <w:rFonts w:ascii="Arial" w:hAnsi="Arial" w:cs="Arial"/>
          <w:sz w:val="16"/>
          <w:szCs w:val="16"/>
        </w:rPr>
        <w:t xml:space="preserve"> </w:t>
      </w:r>
      <w:r w:rsidR="006F0B64">
        <w:rPr>
          <w:rFonts w:ascii="Arial" w:hAnsi="Arial" w:cs="Arial"/>
          <w:sz w:val="16"/>
          <w:szCs w:val="16"/>
        </w:rPr>
        <w:t>and 6</w:t>
      </w:r>
      <w:r w:rsidR="006F0B64" w:rsidRPr="006F0B64">
        <w:rPr>
          <w:rFonts w:ascii="Arial" w:hAnsi="Arial" w:cs="Arial"/>
          <w:sz w:val="16"/>
          <w:szCs w:val="16"/>
          <w:vertAlign w:val="superscript"/>
        </w:rPr>
        <w:t>th</w:t>
      </w:r>
      <w:r w:rsidR="006F0B64">
        <w:rPr>
          <w:rFonts w:ascii="Arial" w:hAnsi="Arial" w:cs="Arial"/>
          <w:sz w:val="16"/>
          <w:szCs w:val="16"/>
        </w:rPr>
        <w:t xml:space="preserve"> </w:t>
      </w:r>
      <w:r w:rsidRPr="005C71CC">
        <w:rPr>
          <w:rFonts w:ascii="Arial" w:hAnsi="Arial" w:cs="Arial"/>
          <w:sz w:val="16"/>
          <w:szCs w:val="16"/>
        </w:rPr>
        <w:t>XIs.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3575" w14:textId="62EEC35E" w:rsidR="00D46387" w:rsidRDefault="00853309" w:rsidP="00853309">
    <w:pPr>
      <w:pStyle w:val="Header"/>
      <w:jc w:val="center"/>
    </w:pPr>
    <w:r>
      <w:rPr>
        <w:noProof/>
      </w:rPr>
      <w:drawing>
        <wp:inline distT="0" distB="0" distL="0" distR="0" wp14:anchorId="7CC9DBAA" wp14:editId="66FD05E3">
          <wp:extent cx="7239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F690E72" w14:textId="0AE4EC56" w:rsidR="00853309" w:rsidRDefault="00853309" w:rsidP="00853309">
    <w:pPr>
      <w:pStyle w:val="Header"/>
      <w:jc w:val="center"/>
    </w:pPr>
    <w:bookmarkStart w:id="1" w:name="_Hlk73980356"/>
    <w:bookmarkStart w:id="2" w:name="_Hlk73980357"/>
    <w:bookmarkStart w:id="3" w:name="_Hlk73980511"/>
    <w:bookmarkStart w:id="4" w:name="_Hlk73980512"/>
    <w:bookmarkStart w:id="5" w:name="_Hlk73980764"/>
    <w:bookmarkStart w:id="6" w:name="_Hlk73980765"/>
    <w:bookmarkStart w:id="7" w:name="_Hlk73980899"/>
    <w:bookmarkStart w:id="8" w:name="_Hlk73980900"/>
  </w:p>
  <w:p w14:paraId="7203DFF8" w14:textId="4A3E2E9D" w:rsidR="00D46387" w:rsidRPr="00853309" w:rsidRDefault="00853309" w:rsidP="00853309">
    <w:pPr>
      <w:pStyle w:val="Header"/>
      <w:jc w:val="center"/>
      <w:rPr>
        <w:b/>
        <w:bCs/>
        <w:color w:val="000066"/>
        <w:sz w:val="28"/>
        <w:szCs w:val="28"/>
      </w:rPr>
    </w:pPr>
    <w:r w:rsidRPr="006F44BF">
      <w:rPr>
        <w:b/>
        <w:bCs/>
        <w:color w:val="000066"/>
        <w:sz w:val="28"/>
        <w:szCs w:val="28"/>
      </w:rPr>
      <w:t>#fastfearlessfun</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F4A"/>
    <w:multiLevelType w:val="hybridMultilevel"/>
    <w:tmpl w:val="7DC44DB4"/>
    <w:lvl w:ilvl="0" w:tplc="ED1A87EA">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4AF1F7B"/>
    <w:multiLevelType w:val="hybridMultilevel"/>
    <w:tmpl w:val="DBB2D8A0"/>
    <w:lvl w:ilvl="0" w:tplc="C0AE70CC">
      <w:start w:val="2"/>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C11B04"/>
    <w:multiLevelType w:val="hybridMultilevel"/>
    <w:tmpl w:val="989C031A"/>
    <w:lvl w:ilvl="0" w:tplc="BA3E6E5E">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11669C"/>
    <w:multiLevelType w:val="hybridMultilevel"/>
    <w:tmpl w:val="224C1610"/>
    <w:lvl w:ilvl="0" w:tplc="EA0ED16E">
      <w:start w:val="2"/>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4009D2"/>
    <w:multiLevelType w:val="hybridMultilevel"/>
    <w:tmpl w:val="F046554C"/>
    <w:lvl w:ilvl="0" w:tplc="0809000F">
      <w:start w:val="1"/>
      <w:numFmt w:val="decimal"/>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5" w15:restartNumberingAfterBreak="0">
    <w:nsid w:val="2749429F"/>
    <w:multiLevelType w:val="hybridMultilevel"/>
    <w:tmpl w:val="09A669C0"/>
    <w:lvl w:ilvl="0" w:tplc="6036638A">
      <w:start w:val="4"/>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7531FDF"/>
    <w:multiLevelType w:val="hybridMultilevel"/>
    <w:tmpl w:val="3AD2F5EA"/>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5C1465"/>
    <w:multiLevelType w:val="hybridMultilevel"/>
    <w:tmpl w:val="E13EC512"/>
    <w:lvl w:ilvl="0" w:tplc="ACCA6AD4">
      <w:start w:val="4"/>
      <w:numFmt w:val="decimal"/>
      <w:lvlText w:val="%1."/>
      <w:lvlJc w:val="left"/>
      <w:pPr>
        <w:tabs>
          <w:tab w:val="num" w:pos="540"/>
        </w:tabs>
        <w:ind w:hanging="54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05D6E26"/>
    <w:multiLevelType w:val="hybridMultilevel"/>
    <w:tmpl w:val="8AD6B3B0"/>
    <w:lvl w:ilvl="0" w:tplc="08090019">
      <w:start w:val="8"/>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BC7F7E"/>
    <w:multiLevelType w:val="hybridMultilevel"/>
    <w:tmpl w:val="AF98C656"/>
    <w:lvl w:ilvl="0" w:tplc="FC469690">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3FC5219"/>
    <w:multiLevelType w:val="hybridMultilevel"/>
    <w:tmpl w:val="EB5CA9DC"/>
    <w:lvl w:ilvl="0" w:tplc="AA2018C0">
      <w:start w:val="5"/>
      <w:numFmt w:val="decimal"/>
      <w:lvlText w:val="%1."/>
      <w:lvlJc w:val="left"/>
      <w:pPr>
        <w:tabs>
          <w:tab w:val="num" w:pos="0"/>
        </w:tabs>
        <w:ind w:hanging="540"/>
      </w:pPr>
      <w:rPr>
        <w:rFonts w:cs="Times New Roman" w:hint="default"/>
      </w:rPr>
    </w:lvl>
    <w:lvl w:ilvl="1" w:tplc="08090019" w:tentative="1">
      <w:start w:val="1"/>
      <w:numFmt w:val="lowerLetter"/>
      <w:lvlText w:val="%2."/>
      <w:lvlJc w:val="left"/>
      <w:pPr>
        <w:tabs>
          <w:tab w:val="num" w:pos="540"/>
        </w:tabs>
        <w:ind w:left="540" w:hanging="360"/>
      </w:pPr>
      <w:rPr>
        <w:rFonts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4BA0797E"/>
    <w:multiLevelType w:val="hybridMultilevel"/>
    <w:tmpl w:val="E89A1742"/>
    <w:lvl w:ilvl="0" w:tplc="04AE0772">
      <w:start w:val="6"/>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F1CD8"/>
    <w:multiLevelType w:val="hybridMultilevel"/>
    <w:tmpl w:val="24C27B8A"/>
    <w:lvl w:ilvl="0" w:tplc="E160DF88">
      <w:start w:val="2"/>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F03C3B"/>
    <w:multiLevelType w:val="hybridMultilevel"/>
    <w:tmpl w:val="79A6780A"/>
    <w:lvl w:ilvl="0" w:tplc="B9207052">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16F54C1"/>
    <w:multiLevelType w:val="hybridMultilevel"/>
    <w:tmpl w:val="867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550F8"/>
    <w:multiLevelType w:val="hybridMultilevel"/>
    <w:tmpl w:val="F41A44DA"/>
    <w:lvl w:ilvl="0" w:tplc="359C205C">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061683"/>
    <w:multiLevelType w:val="hybridMultilevel"/>
    <w:tmpl w:val="EDF44A10"/>
    <w:lvl w:ilvl="0" w:tplc="6186D988">
      <w:start w:val="5"/>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BC70485"/>
    <w:multiLevelType w:val="hybridMultilevel"/>
    <w:tmpl w:val="C7D60DB6"/>
    <w:lvl w:ilvl="0" w:tplc="66FC54E2">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E3539C4"/>
    <w:multiLevelType w:val="hybridMultilevel"/>
    <w:tmpl w:val="4DB6B78E"/>
    <w:lvl w:ilvl="0" w:tplc="09184AAE">
      <w:start w:val="3"/>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851A8B"/>
    <w:multiLevelType w:val="hybridMultilevel"/>
    <w:tmpl w:val="D646DF10"/>
    <w:lvl w:ilvl="0" w:tplc="3B06D3F4">
      <w:start w:val="100"/>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062002"/>
    <w:multiLevelType w:val="hybridMultilevel"/>
    <w:tmpl w:val="D3286362"/>
    <w:lvl w:ilvl="0" w:tplc="327C238A">
      <w:start w:val="1"/>
      <w:numFmt w:val="lowerLetter"/>
      <w:lvlText w:val="%1."/>
      <w:lvlJc w:val="left"/>
      <w:pPr>
        <w:tabs>
          <w:tab w:val="num" w:pos="1440"/>
        </w:tabs>
        <w:ind w:left="1440" w:hanging="720"/>
      </w:pPr>
      <w:rPr>
        <w:rFonts w:ascii="Arial" w:hAnsi="Arial" w:cs="Aria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6"/>
  </w:num>
  <w:num w:numId="4">
    <w:abstractNumId w:val="15"/>
  </w:num>
  <w:num w:numId="5">
    <w:abstractNumId w:val="17"/>
  </w:num>
  <w:num w:numId="6">
    <w:abstractNumId w:val="5"/>
  </w:num>
  <w:num w:numId="7">
    <w:abstractNumId w:val="9"/>
  </w:num>
  <w:num w:numId="8">
    <w:abstractNumId w:val="0"/>
  </w:num>
  <w:num w:numId="9">
    <w:abstractNumId w:val="13"/>
  </w:num>
  <w:num w:numId="10">
    <w:abstractNumId w:val="1"/>
  </w:num>
  <w:num w:numId="11">
    <w:abstractNumId w:val="12"/>
  </w:num>
  <w:num w:numId="12">
    <w:abstractNumId w:val="18"/>
  </w:num>
  <w:num w:numId="13">
    <w:abstractNumId w:val="3"/>
  </w:num>
  <w:num w:numId="14">
    <w:abstractNumId w:val="20"/>
  </w:num>
  <w:num w:numId="15">
    <w:abstractNumId w:val="10"/>
  </w:num>
  <w:num w:numId="16">
    <w:abstractNumId w:val="14"/>
  </w:num>
  <w:num w:numId="17">
    <w:abstractNumId w:val="7"/>
  </w:num>
  <w:num w:numId="18">
    <w:abstractNumId w:val="16"/>
  </w:num>
  <w:num w:numId="19">
    <w:abstractNumId w:val="1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0"/>
    <w:rsid w:val="00005963"/>
    <w:rsid w:val="0002163B"/>
    <w:rsid w:val="00041ACD"/>
    <w:rsid w:val="000557B3"/>
    <w:rsid w:val="0008221C"/>
    <w:rsid w:val="00083ED7"/>
    <w:rsid w:val="00093C5E"/>
    <w:rsid w:val="000B556F"/>
    <w:rsid w:val="00107401"/>
    <w:rsid w:val="001234F7"/>
    <w:rsid w:val="00125015"/>
    <w:rsid w:val="00130879"/>
    <w:rsid w:val="00145A0F"/>
    <w:rsid w:val="0021532B"/>
    <w:rsid w:val="00227843"/>
    <w:rsid w:val="002316C9"/>
    <w:rsid w:val="0025314D"/>
    <w:rsid w:val="00332245"/>
    <w:rsid w:val="00382233"/>
    <w:rsid w:val="00386934"/>
    <w:rsid w:val="0038758F"/>
    <w:rsid w:val="003A2C1C"/>
    <w:rsid w:val="003F1345"/>
    <w:rsid w:val="00403A0B"/>
    <w:rsid w:val="00451063"/>
    <w:rsid w:val="00457738"/>
    <w:rsid w:val="00486C36"/>
    <w:rsid w:val="004B0839"/>
    <w:rsid w:val="004B104A"/>
    <w:rsid w:val="004B11F5"/>
    <w:rsid w:val="004D2416"/>
    <w:rsid w:val="004F7211"/>
    <w:rsid w:val="0054330B"/>
    <w:rsid w:val="005C4339"/>
    <w:rsid w:val="005C71CC"/>
    <w:rsid w:val="005D72F1"/>
    <w:rsid w:val="005E7102"/>
    <w:rsid w:val="005F4109"/>
    <w:rsid w:val="005F56C3"/>
    <w:rsid w:val="006500EB"/>
    <w:rsid w:val="00664E64"/>
    <w:rsid w:val="006802E7"/>
    <w:rsid w:val="00692936"/>
    <w:rsid w:val="006B0AA7"/>
    <w:rsid w:val="006B4D2C"/>
    <w:rsid w:val="006D5FA9"/>
    <w:rsid w:val="006F0B64"/>
    <w:rsid w:val="007179A5"/>
    <w:rsid w:val="00725542"/>
    <w:rsid w:val="00742393"/>
    <w:rsid w:val="0075586D"/>
    <w:rsid w:val="0075645B"/>
    <w:rsid w:val="00761253"/>
    <w:rsid w:val="00761E00"/>
    <w:rsid w:val="00785C83"/>
    <w:rsid w:val="00791236"/>
    <w:rsid w:val="007A2A43"/>
    <w:rsid w:val="00835D3E"/>
    <w:rsid w:val="00853309"/>
    <w:rsid w:val="008A65B6"/>
    <w:rsid w:val="008C549F"/>
    <w:rsid w:val="008D073C"/>
    <w:rsid w:val="00901151"/>
    <w:rsid w:val="009136C6"/>
    <w:rsid w:val="00941A2C"/>
    <w:rsid w:val="00953A56"/>
    <w:rsid w:val="00956460"/>
    <w:rsid w:val="00972D0F"/>
    <w:rsid w:val="009920E3"/>
    <w:rsid w:val="009B477D"/>
    <w:rsid w:val="009E1A1E"/>
    <w:rsid w:val="00A43958"/>
    <w:rsid w:val="00A52F22"/>
    <w:rsid w:val="00A64632"/>
    <w:rsid w:val="00A72832"/>
    <w:rsid w:val="00B506E6"/>
    <w:rsid w:val="00B525DF"/>
    <w:rsid w:val="00B610D0"/>
    <w:rsid w:val="00BD1781"/>
    <w:rsid w:val="00BE18F0"/>
    <w:rsid w:val="00BE39CB"/>
    <w:rsid w:val="00C45A90"/>
    <w:rsid w:val="00D46387"/>
    <w:rsid w:val="00D54EFD"/>
    <w:rsid w:val="00D73205"/>
    <w:rsid w:val="00D818FA"/>
    <w:rsid w:val="00D93578"/>
    <w:rsid w:val="00D9517A"/>
    <w:rsid w:val="00DB03E9"/>
    <w:rsid w:val="00DD13CD"/>
    <w:rsid w:val="00DD4101"/>
    <w:rsid w:val="00DE3040"/>
    <w:rsid w:val="00E253A8"/>
    <w:rsid w:val="00E60D07"/>
    <w:rsid w:val="00E65FF3"/>
    <w:rsid w:val="00E90B93"/>
    <w:rsid w:val="00E96406"/>
    <w:rsid w:val="00F34824"/>
    <w:rsid w:val="00F44B4F"/>
    <w:rsid w:val="00F53E13"/>
    <w:rsid w:val="00FF3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5AC19"/>
  <w15:docId w15:val="{88EBE697-06CB-49C1-B182-4F24653E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8F0"/>
    <w:pPr>
      <w:ind w:left="720"/>
      <w:contextualSpacing/>
    </w:pPr>
  </w:style>
  <w:style w:type="paragraph" w:styleId="Header">
    <w:name w:val="header"/>
    <w:basedOn w:val="Normal"/>
    <w:link w:val="HeaderChar"/>
    <w:uiPriority w:val="99"/>
    <w:rsid w:val="005E71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7102"/>
    <w:rPr>
      <w:rFonts w:cs="Times New Roman"/>
    </w:rPr>
  </w:style>
  <w:style w:type="paragraph" w:styleId="Footer">
    <w:name w:val="footer"/>
    <w:basedOn w:val="Normal"/>
    <w:link w:val="FooterChar"/>
    <w:uiPriority w:val="99"/>
    <w:rsid w:val="005E71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7102"/>
    <w:rPr>
      <w:rFonts w:cs="Times New Roman"/>
    </w:rPr>
  </w:style>
  <w:style w:type="paragraph" w:styleId="DocumentMap">
    <w:name w:val="Document Map"/>
    <w:basedOn w:val="Normal"/>
    <w:link w:val="DocumentMapChar"/>
    <w:uiPriority w:val="99"/>
    <w:semiHidden/>
    <w:rsid w:val="005F56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3A56"/>
    <w:rPr>
      <w:rFonts w:ascii="Times New Roman" w:hAnsi="Times New Roman" w:cs="Times New Roman"/>
      <w:sz w:val="2"/>
    </w:rPr>
  </w:style>
  <w:style w:type="paragraph" w:styleId="FootnoteText">
    <w:name w:val="footnote text"/>
    <w:basedOn w:val="Normal"/>
    <w:link w:val="FootnoteTextChar"/>
    <w:uiPriority w:val="99"/>
    <w:semiHidden/>
    <w:rsid w:val="00107401"/>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07401"/>
    <w:rPr>
      <w:rFonts w:cs="Times New Roman"/>
      <w:vertAlign w:val="superscript"/>
    </w:rPr>
  </w:style>
  <w:style w:type="character" w:styleId="Hyperlink">
    <w:name w:val="Hyperlink"/>
    <w:basedOn w:val="DefaultParagraphFont"/>
    <w:uiPriority w:val="99"/>
    <w:rsid w:val="00D54EF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jo mcdermid</cp:lastModifiedBy>
  <cp:revision>3</cp:revision>
  <cp:lastPrinted>2014-08-29T15:45:00Z</cp:lastPrinted>
  <dcterms:created xsi:type="dcterms:W3CDTF">2021-06-16T16:39:00Z</dcterms:created>
  <dcterms:modified xsi:type="dcterms:W3CDTF">2021-06-16T16:40:00Z</dcterms:modified>
</cp:coreProperties>
</file>