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07FE" w14:textId="17A49A1B" w:rsidR="00EC1F2C" w:rsidRPr="00BC238B" w:rsidRDefault="00BC238B">
      <w:pPr>
        <w:rPr>
          <w:b/>
          <w:bCs/>
          <w:sz w:val="36"/>
          <w:szCs w:val="36"/>
          <w:u w:val="single"/>
        </w:rPr>
      </w:pPr>
      <w:r w:rsidRPr="00BC238B">
        <w:rPr>
          <w:b/>
          <w:bCs/>
          <w:sz w:val="36"/>
          <w:szCs w:val="36"/>
          <w:u w:val="single"/>
        </w:rPr>
        <w:t xml:space="preserve">Team Bath Buccaneers </w:t>
      </w:r>
      <w:r w:rsidR="002C38B5">
        <w:rPr>
          <w:b/>
          <w:bCs/>
          <w:sz w:val="36"/>
          <w:szCs w:val="36"/>
          <w:u w:val="single"/>
        </w:rPr>
        <w:t>proposed financial budget</w:t>
      </w:r>
      <w:r w:rsidRPr="00BC238B">
        <w:rPr>
          <w:b/>
          <w:bCs/>
          <w:sz w:val="36"/>
          <w:szCs w:val="36"/>
          <w:u w:val="single"/>
        </w:rPr>
        <w:t xml:space="preserve"> for the year ended 30</w:t>
      </w:r>
      <w:r w:rsidRPr="00BC238B">
        <w:rPr>
          <w:b/>
          <w:bCs/>
          <w:sz w:val="36"/>
          <w:szCs w:val="36"/>
          <w:u w:val="single"/>
          <w:vertAlign w:val="superscript"/>
        </w:rPr>
        <w:t>th</w:t>
      </w:r>
      <w:r w:rsidRPr="00BC238B">
        <w:rPr>
          <w:b/>
          <w:bCs/>
          <w:sz w:val="36"/>
          <w:szCs w:val="36"/>
          <w:u w:val="single"/>
        </w:rPr>
        <w:t xml:space="preserve"> April 202</w:t>
      </w:r>
      <w:r w:rsidR="002C38B5">
        <w:rPr>
          <w:b/>
          <w:bCs/>
          <w:sz w:val="36"/>
          <w:szCs w:val="36"/>
          <w:u w:val="single"/>
        </w:rPr>
        <w:t>7</w:t>
      </w:r>
    </w:p>
    <w:p w14:paraId="2C8893CF" w14:textId="77777777" w:rsidR="00BC238B" w:rsidRDefault="00BC238B"/>
    <w:p w14:paraId="6A6A38B0" w14:textId="6A4DA99D" w:rsidR="002C38B5" w:rsidRDefault="002C38B5">
      <w:r>
        <w:t>Following on from the successful turnaround in finances in the 25/26 year, the Executive Committee want to ensure that we continue to take a close control on costs whilst staying competitive with other clubs</w:t>
      </w:r>
      <w:r w:rsidR="0044460E">
        <w:t xml:space="preserve"> in the area</w:t>
      </w:r>
      <w:r>
        <w:t xml:space="preserve"> in terms of memberships and match fees. We believe that this club is exceptional in what it offers to the community via </w:t>
      </w:r>
      <w:proofErr w:type="gramStart"/>
      <w:r>
        <w:t>it’s</w:t>
      </w:r>
      <w:proofErr w:type="gramEnd"/>
      <w:r>
        <w:t xml:space="preserve"> junior structures and does offer excellent value.</w:t>
      </w:r>
    </w:p>
    <w:p w14:paraId="52C9DD2B" w14:textId="16B622BD" w:rsidR="002C38B5" w:rsidRDefault="002C38B5">
      <w:r>
        <w:t xml:space="preserve">We propose not to increase membership or match fees but to incorporate the England Hockey registration fee within the membership fee so that </w:t>
      </w:r>
      <w:r w:rsidR="002D15C9">
        <w:t>the annual fees will be –</w:t>
      </w:r>
    </w:p>
    <w:p w14:paraId="412D8D2E" w14:textId="50764FBB" w:rsidR="002D15C9" w:rsidRDefault="002D15C9" w:rsidP="002D15C9">
      <w:pPr>
        <w:pStyle w:val="ListParagraph"/>
        <w:numPr>
          <w:ilvl w:val="0"/>
          <w:numId w:val="3"/>
        </w:numPr>
      </w:pPr>
      <w:r>
        <w:t>Full Senior - £221.50</w:t>
      </w:r>
    </w:p>
    <w:p w14:paraId="47668E82" w14:textId="559FA517" w:rsidR="002D15C9" w:rsidRDefault="002D15C9" w:rsidP="002D15C9">
      <w:pPr>
        <w:pStyle w:val="ListParagraph"/>
        <w:numPr>
          <w:ilvl w:val="0"/>
          <w:numId w:val="3"/>
        </w:numPr>
      </w:pPr>
      <w:r>
        <w:t>Half Senior - £119.00</w:t>
      </w:r>
    </w:p>
    <w:p w14:paraId="0DAAF641" w14:textId="531C9865" w:rsidR="002D15C9" w:rsidRDefault="002D15C9" w:rsidP="002D15C9">
      <w:pPr>
        <w:pStyle w:val="ListParagraph"/>
        <w:numPr>
          <w:ilvl w:val="0"/>
          <w:numId w:val="3"/>
        </w:numPr>
      </w:pPr>
      <w:r>
        <w:t>Senior Military/Blue light/Concessionary – 181.50</w:t>
      </w:r>
    </w:p>
    <w:p w14:paraId="4FD03A95" w14:textId="02D82E9A" w:rsidR="002D15C9" w:rsidRDefault="002D15C9" w:rsidP="002D15C9">
      <w:pPr>
        <w:pStyle w:val="ListParagraph"/>
        <w:numPr>
          <w:ilvl w:val="0"/>
          <w:numId w:val="3"/>
        </w:numPr>
      </w:pPr>
      <w:r>
        <w:t>Full Student - £181.50</w:t>
      </w:r>
    </w:p>
    <w:p w14:paraId="6FA2FB09" w14:textId="0E8DC698" w:rsidR="002D15C9" w:rsidRDefault="002D15C9" w:rsidP="002D15C9">
      <w:pPr>
        <w:pStyle w:val="ListParagraph"/>
        <w:numPr>
          <w:ilvl w:val="0"/>
          <w:numId w:val="3"/>
        </w:numPr>
      </w:pPr>
      <w:r>
        <w:t>Half Student - £99.00</w:t>
      </w:r>
    </w:p>
    <w:p w14:paraId="0FDE6CBC" w14:textId="69E8FA4E" w:rsidR="002D15C9" w:rsidRDefault="002D15C9" w:rsidP="002D15C9">
      <w:pPr>
        <w:pStyle w:val="ListParagraph"/>
        <w:numPr>
          <w:ilvl w:val="0"/>
          <w:numId w:val="3"/>
        </w:numPr>
      </w:pPr>
      <w:r>
        <w:t>Life members - £16.50</w:t>
      </w:r>
    </w:p>
    <w:p w14:paraId="48761F4F" w14:textId="62392409" w:rsidR="002D15C9" w:rsidRDefault="002D15C9" w:rsidP="002D15C9">
      <w:pPr>
        <w:pStyle w:val="ListParagraph"/>
        <w:numPr>
          <w:ilvl w:val="0"/>
          <w:numId w:val="3"/>
        </w:numPr>
      </w:pPr>
      <w:r>
        <w:t>Training and Occasional - £66.50</w:t>
      </w:r>
    </w:p>
    <w:p w14:paraId="367340E1" w14:textId="1B2F879B" w:rsidR="002D15C9" w:rsidRDefault="002D15C9" w:rsidP="002D15C9">
      <w:pPr>
        <w:pStyle w:val="ListParagraph"/>
        <w:numPr>
          <w:ilvl w:val="0"/>
          <w:numId w:val="3"/>
        </w:numPr>
      </w:pPr>
      <w:r>
        <w:t xml:space="preserve">Full </w:t>
      </w:r>
      <w:r w:rsidR="00E324A4">
        <w:t>Season Membership U14 -</w:t>
      </w:r>
      <w:r>
        <w:t xml:space="preserve"> </w:t>
      </w:r>
      <w:r w:rsidR="00E324A4">
        <w:t>U</w:t>
      </w:r>
      <w:r>
        <w:t>16 - £</w:t>
      </w:r>
      <w:r w:rsidR="008E7DB2">
        <w:t>316.50</w:t>
      </w:r>
    </w:p>
    <w:p w14:paraId="05F84BB4" w14:textId="4472A8AE" w:rsidR="002D15C9" w:rsidRDefault="002D15C9" w:rsidP="002D15C9">
      <w:pPr>
        <w:pStyle w:val="ListParagraph"/>
        <w:numPr>
          <w:ilvl w:val="0"/>
          <w:numId w:val="3"/>
        </w:numPr>
      </w:pPr>
      <w:r>
        <w:t xml:space="preserve">Half </w:t>
      </w:r>
      <w:r w:rsidR="00E324A4">
        <w:t xml:space="preserve">Season Membership </w:t>
      </w:r>
      <w:r w:rsidR="00E324A4">
        <w:t xml:space="preserve">U14 - U16 </w:t>
      </w:r>
      <w:r>
        <w:t>- £166.50</w:t>
      </w:r>
    </w:p>
    <w:p w14:paraId="6E3C8CAB" w14:textId="77777777" w:rsidR="00E324A4" w:rsidRDefault="00E324A4" w:rsidP="002D15C9">
      <w:pPr>
        <w:pStyle w:val="ListParagraph"/>
        <w:numPr>
          <w:ilvl w:val="0"/>
          <w:numId w:val="3"/>
        </w:numPr>
      </w:pPr>
      <w:r>
        <w:t xml:space="preserve">Full Season Membership </w:t>
      </w:r>
      <w:r>
        <w:t>U1</w:t>
      </w:r>
      <w:r>
        <w:t>0</w:t>
      </w:r>
      <w:r>
        <w:t xml:space="preserve"> - U1</w:t>
      </w:r>
      <w:r>
        <w:t>2</w:t>
      </w:r>
      <w:r>
        <w:t xml:space="preserve"> </w:t>
      </w:r>
      <w:r>
        <w:t>- £310.50</w:t>
      </w:r>
    </w:p>
    <w:p w14:paraId="5ADE4DBE" w14:textId="63A45C9A" w:rsidR="00E324A4" w:rsidRDefault="00E324A4" w:rsidP="002D15C9">
      <w:pPr>
        <w:pStyle w:val="ListParagraph"/>
        <w:numPr>
          <w:ilvl w:val="0"/>
          <w:numId w:val="3"/>
        </w:numPr>
      </w:pPr>
      <w:proofErr w:type="gramStart"/>
      <w:r>
        <w:t xml:space="preserve">Half  </w:t>
      </w:r>
      <w:r>
        <w:t>Season</w:t>
      </w:r>
      <w:proofErr w:type="gramEnd"/>
      <w:r>
        <w:t xml:space="preserve"> Membership U10 - U12 - £</w:t>
      </w:r>
      <w:r>
        <w:t>160.50</w:t>
      </w:r>
    </w:p>
    <w:p w14:paraId="7FD9D9E3" w14:textId="51D8D92F" w:rsidR="002D15C9" w:rsidRDefault="002D15C9" w:rsidP="002D15C9">
      <w:pPr>
        <w:pStyle w:val="ListParagraph"/>
        <w:numPr>
          <w:ilvl w:val="0"/>
          <w:numId w:val="3"/>
        </w:numPr>
      </w:pPr>
      <w:r>
        <w:t xml:space="preserve">Full </w:t>
      </w:r>
      <w:r w:rsidR="00E324A4">
        <w:t xml:space="preserve">Season Membership </w:t>
      </w:r>
      <w:r>
        <w:t>U8 - £260.50</w:t>
      </w:r>
    </w:p>
    <w:p w14:paraId="3473AC06" w14:textId="0AB174A4" w:rsidR="002D15C9" w:rsidRDefault="002D15C9" w:rsidP="002D15C9">
      <w:pPr>
        <w:pStyle w:val="ListParagraph"/>
        <w:numPr>
          <w:ilvl w:val="0"/>
          <w:numId w:val="3"/>
        </w:numPr>
      </w:pPr>
      <w:r>
        <w:t xml:space="preserve">Half </w:t>
      </w:r>
      <w:r w:rsidR="00E324A4">
        <w:t xml:space="preserve">Season </w:t>
      </w:r>
      <w:proofErr w:type="gramStart"/>
      <w:r w:rsidR="00E324A4">
        <w:t xml:space="preserve">Membership </w:t>
      </w:r>
      <w:r>
        <w:t xml:space="preserve"> </w:t>
      </w:r>
      <w:r w:rsidR="00E324A4">
        <w:t>U</w:t>
      </w:r>
      <w:proofErr w:type="gramEnd"/>
      <w:r>
        <w:t>8 - £135.50</w:t>
      </w:r>
    </w:p>
    <w:p w14:paraId="75734A4D" w14:textId="0FC44263" w:rsidR="00E324A4" w:rsidRDefault="00E324A4" w:rsidP="002D15C9">
      <w:pPr>
        <w:pStyle w:val="ListParagraph"/>
        <w:numPr>
          <w:ilvl w:val="0"/>
          <w:numId w:val="3"/>
        </w:numPr>
      </w:pPr>
      <w:r>
        <w:t>JTC Goalkeeper Membership - £16.50</w:t>
      </w:r>
    </w:p>
    <w:p w14:paraId="7ED0BCAB" w14:textId="27244FDD" w:rsidR="002D15C9" w:rsidRDefault="002D15C9" w:rsidP="002D15C9">
      <w:r>
        <w:t>We do face rising costs, most notably from</w:t>
      </w:r>
      <w:r w:rsidR="0044460E">
        <w:t xml:space="preserve"> England Hockey and</w:t>
      </w:r>
      <w:r>
        <w:t xml:space="preserve"> the University </w:t>
      </w:r>
      <w:r w:rsidR="0044460E">
        <w:t xml:space="preserve">who are levying </w:t>
      </w:r>
      <w:r>
        <w:t>a 6% overall increase</w:t>
      </w:r>
      <w:r w:rsidR="0044460E">
        <w:t>,</w:t>
      </w:r>
      <w:r>
        <w:t xml:space="preserve"> which amounts to an approximate cost increase of £4.2k. We obviously </w:t>
      </w:r>
      <w:proofErr w:type="gramStart"/>
      <w:r>
        <w:t xml:space="preserve">have </w:t>
      </w:r>
      <w:r w:rsidR="00BF4DA3">
        <w:t>to</w:t>
      </w:r>
      <w:proofErr w:type="gramEnd"/>
      <w:r w:rsidR="00BF4DA3">
        <w:t xml:space="preserve"> factor in </w:t>
      </w:r>
      <w:r>
        <w:t xml:space="preserve">an increase in </w:t>
      </w:r>
      <w:r w:rsidR="009E18E2">
        <w:t>overall</w:t>
      </w:r>
      <w:r>
        <w:t xml:space="preserve"> </w:t>
      </w:r>
      <w:r w:rsidR="009E18E2">
        <w:t xml:space="preserve">inflation on other costs of 3% </w:t>
      </w:r>
      <w:r w:rsidR="00BF4DA3">
        <w:t xml:space="preserve">and this </w:t>
      </w:r>
      <w:r w:rsidR="009E18E2">
        <w:t>amounts to circa £3k.</w:t>
      </w:r>
    </w:p>
    <w:p w14:paraId="2E3A71E9" w14:textId="102A0E3D" w:rsidR="009E18E2" w:rsidRDefault="009E18E2" w:rsidP="002D15C9">
      <w:r>
        <w:t xml:space="preserve">To </w:t>
      </w:r>
      <w:r w:rsidR="00BF4DA3">
        <w:t xml:space="preserve">partially </w:t>
      </w:r>
      <w:r>
        <w:t>mitigate the above increases we plan to reduce training time by 2 hours a week saving £3.5k</w:t>
      </w:r>
    </w:p>
    <w:p w14:paraId="036E756C" w14:textId="62EB6EC2" w:rsidR="009E18E2" w:rsidRDefault="009E18E2" w:rsidP="002D15C9">
      <w:r>
        <w:t xml:space="preserve">In 25/26 we cut out some management fees entirely but </w:t>
      </w:r>
      <w:r w:rsidR="008A47AE">
        <w:t xml:space="preserve">find that we do need to allow for </w:t>
      </w:r>
      <w:r w:rsidR="00BF4DA3">
        <w:t xml:space="preserve">a </w:t>
      </w:r>
      <w:r w:rsidR="008A47AE">
        <w:t xml:space="preserve">Club </w:t>
      </w:r>
      <w:r w:rsidR="0044460E">
        <w:t>A</w:t>
      </w:r>
      <w:r w:rsidR="008A47AE">
        <w:t>dministrator role at £2,500 as</w:t>
      </w:r>
      <w:r w:rsidR="0044460E">
        <w:t xml:space="preserve"> a</w:t>
      </w:r>
      <w:r w:rsidR="008A47AE">
        <w:t xml:space="preserve"> replacement for Jo McDermid who donated her time free of charge.</w:t>
      </w:r>
    </w:p>
    <w:p w14:paraId="5F2F65CA" w14:textId="02A6D1A4" w:rsidR="008A47AE" w:rsidRDefault="008A47AE" w:rsidP="002D15C9">
      <w:r>
        <w:t xml:space="preserve">We also face an increase in accounting fees of £1,550 </w:t>
      </w:r>
      <w:proofErr w:type="gramStart"/>
      <w:r>
        <w:t>as a result of</w:t>
      </w:r>
      <w:proofErr w:type="gramEnd"/>
      <w:r>
        <w:t xml:space="preserve"> closer financial control and reporting requirements.  The last time there was an increase here was in 2019.</w:t>
      </w:r>
    </w:p>
    <w:p w14:paraId="011B05E6" w14:textId="50924A67" w:rsidR="0044460E" w:rsidRDefault="0044460E" w:rsidP="002D15C9">
      <w:r>
        <w:t xml:space="preserve">In terms of </w:t>
      </w:r>
      <w:r w:rsidR="00BF4DA3">
        <w:t>s</w:t>
      </w:r>
      <w:r>
        <w:t xml:space="preserve">ponsorship and income, we have assumed no changes in other income but have negotiated an increase in sponsorship with ProFin of £8k.  There may be some costs attached to </w:t>
      </w:r>
      <w:r>
        <w:lastRenderedPageBreak/>
        <w:t>this. The Achievers program did produce a profit last year of £7.8k but to be prudent this year we have reduced this to £3k.</w:t>
      </w:r>
      <w:r w:rsidR="00BF4DA3">
        <w:t xml:space="preserve"> This could should be an attractive proposition for commercial sponsorship, but so </w:t>
      </w:r>
      <w:proofErr w:type="gramStart"/>
      <w:r w:rsidR="00BF4DA3">
        <w:t>far</w:t>
      </w:r>
      <w:proofErr w:type="gramEnd"/>
      <w:r w:rsidR="00BF4DA3">
        <w:t xml:space="preserve"> we have failed to focus on this.</w:t>
      </w:r>
    </w:p>
    <w:p w14:paraId="053E8A52" w14:textId="4DBEA55B" w:rsidR="0044460E" w:rsidRDefault="0044460E" w:rsidP="002D15C9">
      <w:r>
        <w:t>Bearing in mind that we are not a club that wants to create profit for itself, we do need to create a solid financial platform so we can plan for creative programs in the future. To this extent the budget for 26/27 should produce a surplus of £7k and going forward our reserves should be around £6k mark.</w:t>
      </w:r>
    </w:p>
    <w:p w14:paraId="21552D47" w14:textId="504B2363" w:rsidR="00BF4DA3" w:rsidRDefault="00BF4DA3" w:rsidP="002D15C9">
      <w:r>
        <w:t>A summary budget is attached.</w:t>
      </w:r>
    </w:p>
    <w:p w14:paraId="4A20E66C" w14:textId="77777777" w:rsidR="0044460E" w:rsidRDefault="0044460E" w:rsidP="002D15C9"/>
    <w:p w14:paraId="14B20448" w14:textId="2E74ABBE" w:rsidR="006E36F3" w:rsidRDefault="006E36F3" w:rsidP="006E36F3">
      <w:r>
        <w:t>Richard Starkey ACMA, Director of Finance.</w:t>
      </w:r>
    </w:p>
    <w:p w14:paraId="02DFEA9A" w14:textId="77777777" w:rsidR="00F56EF1" w:rsidRDefault="00F56EF1"/>
    <w:p w14:paraId="7CEB31F8" w14:textId="77777777" w:rsidR="001368C2" w:rsidRDefault="001368C2"/>
    <w:p w14:paraId="32AC4FA7" w14:textId="77777777" w:rsidR="001368C2" w:rsidRDefault="001368C2"/>
    <w:sectPr w:rsidR="001368C2" w:rsidSect="008E7DB2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FE74" w14:textId="77777777" w:rsidR="00D2493F" w:rsidRDefault="00D2493F" w:rsidP="008E7DB2">
      <w:pPr>
        <w:spacing w:after="0" w:line="240" w:lineRule="auto"/>
      </w:pPr>
      <w:r>
        <w:separator/>
      </w:r>
    </w:p>
  </w:endnote>
  <w:endnote w:type="continuationSeparator" w:id="0">
    <w:p w14:paraId="090128AF" w14:textId="77777777" w:rsidR="00D2493F" w:rsidRDefault="00D2493F" w:rsidP="008E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2AE9" w14:textId="77777777" w:rsidR="00D2493F" w:rsidRDefault="00D2493F" w:rsidP="008E7DB2">
      <w:pPr>
        <w:spacing w:after="0" w:line="240" w:lineRule="auto"/>
      </w:pPr>
      <w:r>
        <w:separator/>
      </w:r>
    </w:p>
  </w:footnote>
  <w:footnote w:type="continuationSeparator" w:id="0">
    <w:p w14:paraId="28A1132B" w14:textId="77777777" w:rsidR="00D2493F" w:rsidRDefault="00D2493F" w:rsidP="008E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6EE3" w14:textId="5C45F3C7" w:rsidR="008E7DB2" w:rsidRDefault="008E7DB2" w:rsidP="008E7DB2">
    <w:pPr>
      <w:pStyle w:val="Header"/>
      <w:jc w:val="center"/>
    </w:pPr>
    <w:r>
      <w:rPr>
        <w:noProof/>
      </w:rPr>
      <w:drawing>
        <wp:inline distT="0" distB="0" distL="0" distR="0" wp14:anchorId="02A5FC94" wp14:editId="4E075369">
          <wp:extent cx="896269" cy="901700"/>
          <wp:effectExtent l="0" t="0" r="0" b="0"/>
          <wp:docPr id="768327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25392" name="Picture 977425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619" cy="920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667"/>
    <w:multiLevelType w:val="hybridMultilevel"/>
    <w:tmpl w:val="510EF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0D05"/>
    <w:multiLevelType w:val="hybridMultilevel"/>
    <w:tmpl w:val="483A6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11F11"/>
    <w:multiLevelType w:val="hybridMultilevel"/>
    <w:tmpl w:val="F830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79284">
    <w:abstractNumId w:val="0"/>
  </w:num>
  <w:num w:numId="2" w16cid:durableId="1289779719">
    <w:abstractNumId w:val="1"/>
  </w:num>
  <w:num w:numId="3" w16cid:durableId="115757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8B"/>
    <w:rsid w:val="000E0221"/>
    <w:rsid w:val="001368C2"/>
    <w:rsid w:val="001F2130"/>
    <w:rsid w:val="00221FAD"/>
    <w:rsid w:val="002826DB"/>
    <w:rsid w:val="002C38B5"/>
    <w:rsid w:val="002D15C9"/>
    <w:rsid w:val="0044460E"/>
    <w:rsid w:val="006E36F3"/>
    <w:rsid w:val="007B04AD"/>
    <w:rsid w:val="00807820"/>
    <w:rsid w:val="008A47AE"/>
    <w:rsid w:val="008E7DB2"/>
    <w:rsid w:val="009E18E2"/>
    <w:rsid w:val="00BC238B"/>
    <w:rsid w:val="00BF4DA3"/>
    <w:rsid w:val="00C07E4E"/>
    <w:rsid w:val="00D0602D"/>
    <w:rsid w:val="00D2493F"/>
    <w:rsid w:val="00E324A4"/>
    <w:rsid w:val="00EC1F2C"/>
    <w:rsid w:val="00EE45AF"/>
    <w:rsid w:val="00F46576"/>
    <w:rsid w:val="00F5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9767"/>
  <w15:chartTrackingRefBased/>
  <w15:docId w15:val="{4665154F-874E-43DC-8FCC-BF92E51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3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B2"/>
  </w:style>
  <w:style w:type="paragraph" w:styleId="Footer">
    <w:name w:val="footer"/>
    <w:basedOn w:val="Normal"/>
    <w:link w:val="FooterChar"/>
    <w:uiPriority w:val="99"/>
    <w:unhideWhenUsed/>
    <w:rsid w:val="008E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Starkey</dc:creator>
  <cp:keywords/>
  <dc:description/>
  <cp:lastModifiedBy>jo mcdermid</cp:lastModifiedBy>
  <cp:revision>3</cp:revision>
  <dcterms:created xsi:type="dcterms:W3CDTF">2026-05-20T12:42:00Z</dcterms:created>
  <dcterms:modified xsi:type="dcterms:W3CDTF">2026-05-20T12:49:00Z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e9d622e9-6c92-4bf5-a28d-e3e1ded7c57c</vt:lpwstr>
  </property>
</Properties>
</file>